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A9" w:rsidRPr="00B2063F" w:rsidRDefault="00CE7AA9" w:rsidP="008852A6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B2063F">
        <w:rPr>
          <w:rFonts w:ascii="Times New Roman" w:hAnsi="Times New Roman"/>
          <w:b/>
          <w:sz w:val="28"/>
          <w:szCs w:val="28"/>
          <w:lang w:val="en-US"/>
        </w:rPr>
        <w:t xml:space="preserve">Volumului </w:t>
      </w:r>
      <w:r w:rsidRPr="00BE59DB">
        <w:rPr>
          <w:rFonts w:ascii="Times New Roman" w:hAnsi="Times New Roman"/>
          <w:b/>
          <w:sz w:val="28"/>
          <w:szCs w:val="28"/>
          <w:lang w:val="en-US"/>
        </w:rPr>
        <w:t>asisten</w:t>
      </w:r>
      <w:r>
        <w:rPr>
          <w:rFonts w:ascii="Times New Roman" w:hAnsi="Times New Roman"/>
          <w:b/>
          <w:sz w:val="28"/>
          <w:szCs w:val="28"/>
          <w:lang w:val="ro-RO"/>
        </w:rPr>
        <w:t>ţ</w:t>
      </w:r>
      <w:r w:rsidRPr="00BE59DB">
        <w:rPr>
          <w:rFonts w:ascii="Times New Roman" w:hAnsi="Times New Roman"/>
          <w:b/>
          <w:sz w:val="28"/>
          <w:szCs w:val="28"/>
          <w:lang w:val="en-US"/>
        </w:rPr>
        <w:t>ei</w:t>
      </w:r>
      <w:r w:rsidRPr="00B2063F">
        <w:rPr>
          <w:rFonts w:ascii="Times New Roman" w:hAnsi="Times New Roman"/>
          <w:b/>
          <w:sz w:val="28"/>
          <w:szCs w:val="28"/>
          <w:lang w:val="en-US"/>
        </w:rPr>
        <w:t xml:space="preserve"> medicale acordate de medicii reziden</w:t>
      </w:r>
      <w:r w:rsidRPr="00B2063F">
        <w:rPr>
          <w:rFonts w:ascii="Tahoma" w:hAnsi="Tahoma" w:cs="Tahoma"/>
          <w:b/>
          <w:sz w:val="28"/>
          <w:szCs w:val="28"/>
          <w:lang w:val="en-US"/>
        </w:rPr>
        <w:t>ț</w:t>
      </w:r>
      <w:r w:rsidRPr="00B2063F"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CE7AA9" w:rsidRPr="00BE59DB" w:rsidRDefault="00CE7AA9" w:rsidP="008852A6">
      <w:pPr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BE59DB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  <w:r w:rsidRPr="00BE59DB">
        <w:rPr>
          <w:rFonts w:ascii="Tahoma" w:hAnsi="Tahoma" w:cs="Tahoma"/>
          <w:b/>
          <w:sz w:val="28"/>
          <w:szCs w:val="28"/>
          <w:lang w:val="it-IT"/>
        </w:rPr>
        <w:t>ș</w:t>
      </w:r>
      <w:r w:rsidRPr="00BE59DB">
        <w:rPr>
          <w:rFonts w:ascii="Times New Roman" w:hAnsi="Times New Roman"/>
          <w:b/>
          <w:sz w:val="28"/>
          <w:szCs w:val="28"/>
          <w:lang w:val="it-IT"/>
        </w:rPr>
        <w:t>i limitele de competenţă la specialitatea Urologie, pe ani de instruire</w:t>
      </w:r>
    </w:p>
    <w:p w:rsidR="00CE7AA9" w:rsidRPr="00BE59DB" w:rsidRDefault="00CE7AA9" w:rsidP="00CF3948">
      <w:pPr>
        <w:spacing w:line="240" w:lineRule="auto"/>
        <w:rPr>
          <w:rFonts w:ascii="Times New Roman" w:hAnsi="Times New Roman"/>
          <w:b/>
          <w:sz w:val="28"/>
          <w:szCs w:val="28"/>
          <w:lang w:val="it-IT"/>
        </w:rPr>
      </w:pPr>
      <w:r w:rsidRPr="00BE59DB">
        <w:rPr>
          <w:rFonts w:ascii="Times New Roman" w:hAnsi="Times New Roman"/>
          <w:b/>
          <w:sz w:val="28"/>
          <w:szCs w:val="28"/>
          <w:lang w:val="it-IT"/>
        </w:rPr>
        <w:t>Interpretare – I</w:t>
      </w:r>
    </w:p>
    <w:p w:rsidR="00CE7AA9" w:rsidRPr="00B2063F" w:rsidRDefault="00CE7AA9" w:rsidP="00CF3948">
      <w:pPr>
        <w:spacing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B2063F">
        <w:rPr>
          <w:rFonts w:ascii="Times New Roman" w:hAnsi="Times New Roman"/>
          <w:b/>
          <w:sz w:val="28"/>
          <w:szCs w:val="28"/>
          <w:lang w:val="en-US"/>
        </w:rPr>
        <w:t>Asistare – A</w:t>
      </w:r>
    </w:p>
    <w:p w:rsidR="00CE7AA9" w:rsidRPr="00B2063F" w:rsidRDefault="00CE7AA9" w:rsidP="00CF3948">
      <w:pPr>
        <w:spacing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B2063F">
        <w:rPr>
          <w:rFonts w:ascii="Times New Roman" w:hAnsi="Times New Roman"/>
          <w:b/>
          <w:sz w:val="28"/>
          <w:szCs w:val="28"/>
          <w:lang w:val="en-US"/>
        </w:rPr>
        <w:t>Executare - E</w:t>
      </w:r>
    </w:p>
    <w:tbl>
      <w:tblPr>
        <w:tblW w:w="18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248"/>
        <w:gridCol w:w="770"/>
        <w:gridCol w:w="1540"/>
        <w:gridCol w:w="8138"/>
      </w:tblGrid>
      <w:tr w:rsidR="00CE7AA9" w:rsidRPr="00BE59DB" w:rsidTr="007C1A39">
        <w:trPr>
          <w:gridAfter w:val="1"/>
          <w:wAfter w:w="8138" w:type="dxa"/>
        </w:trPr>
        <w:tc>
          <w:tcPr>
            <w:tcW w:w="8248" w:type="dxa"/>
            <w:shd w:val="clear" w:color="auto" w:fill="D9D9D9"/>
          </w:tcPr>
          <w:p w:rsidR="00CE7AA9" w:rsidRPr="00B2063F" w:rsidRDefault="00CE7AA9" w:rsidP="00B51E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206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COMPETEN</w:t>
            </w:r>
            <w:r w:rsidRPr="00BE59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Ţ</w:t>
            </w:r>
            <w:r w:rsidRPr="00B206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 DE ASISTEN</w:t>
            </w:r>
            <w:r w:rsidRPr="00BE59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Ţ</w:t>
            </w:r>
            <w:r w:rsidRPr="00B206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Ă MEDICALĂ ACORDATĂ</w:t>
            </w:r>
          </w:p>
        </w:tc>
        <w:tc>
          <w:tcPr>
            <w:tcW w:w="770" w:type="dxa"/>
            <w:shd w:val="clear" w:color="auto" w:fill="D9D9D9"/>
          </w:tcPr>
          <w:p w:rsidR="00CE7AA9" w:rsidRPr="00B2063F" w:rsidRDefault="00CE7AA9" w:rsidP="00B51E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206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Nivel de competenta</w:t>
            </w:r>
          </w:p>
        </w:tc>
        <w:tc>
          <w:tcPr>
            <w:tcW w:w="1540" w:type="dxa"/>
            <w:shd w:val="clear" w:color="auto" w:fill="D9D9D9"/>
          </w:tcPr>
          <w:p w:rsidR="00CE7AA9" w:rsidRPr="00BE59DB" w:rsidRDefault="00CE7AA9" w:rsidP="00B51E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BE59DB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VOLUMUL</w:t>
            </w:r>
          </w:p>
          <w:p w:rsidR="00CE7AA9" w:rsidRPr="00B2063F" w:rsidRDefault="00CE7AA9" w:rsidP="00B51E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B2063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(Nr. pacien</w:t>
            </w:r>
            <w:r w:rsidRPr="00B2063F">
              <w:rPr>
                <w:rFonts w:ascii="Tahoma" w:hAnsi="Tahoma" w:cs="Tahoma"/>
                <w:b/>
                <w:sz w:val="24"/>
                <w:szCs w:val="24"/>
                <w:lang w:val="ro-RO"/>
              </w:rPr>
              <w:t>ț</w:t>
            </w:r>
            <w:r w:rsidRPr="00B2063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i/ investiga</w:t>
            </w:r>
            <w:r w:rsidRPr="00B2063F">
              <w:rPr>
                <w:rFonts w:ascii="Tahoma" w:hAnsi="Tahoma" w:cs="Tahoma"/>
                <w:b/>
                <w:sz w:val="24"/>
                <w:szCs w:val="24"/>
                <w:lang w:val="ro-RO"/>
              </w:rPr>
              <w:t>ț</w:t>
            </w:r>
            <w:r w:rsidRPr="00B2063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ii/ proceduri/ interven</w:t>
            </w:r>
            <w:r w:rsidRPr="00B2063F">
              <w:rPr>
                <w:rFonts w:ascii="Tahoma" w:hAnsi="Tahoma" w:cs="Tahoma"/>
                <w:b/>
                <w:sz w:val="24"/>
                <w:szCs w:val="24"/>
                <w:lang w:val="ro-RO"/>
              </w:rPr>
              <w:t>ț</w:t>
            </w:r>
            <w:r w:rsidRPr="00B2063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, recomandat</w:t>
            </w:r>
            <w:r w:rsidRPr="00B2063F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)</w:t>
            </w: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  <w:shd w:val="clear" w:color="auto" w:fill="F2F2F2"/>
          </w:tcPr>
          <w:p w:rsidR="00CE7AA9" w:rsidRPr="00B51EFC" w:rsidRDefault="00CE7AA9" w:rsidP="00B51EFC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Anul 1 ( 1 + 44 saptamini).</w:t>
            </w:r>
          </w:p>
        </w:tc>
        <w:tc>
          <w:tcPr>
            <w:tcW w:w="770" w:type="dxa"/>
            <w:shd w:val="clear" w:color="auto" w:fill="F2F2F2"/>
          </w:tcPr>
          <w:p w:rsidR="00CE7AA9" w:rsidRPr="00B51EFC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40" w:type="dxa"/>
            <w:shd w:val="clear" w:color="auto" w:fill="F2F2F2"/>
          </w:tcPr>
          <w:p w:rsidR="00CE7AA9" w:rsidRPr="00B51EFC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  <w:shd w:val="clear" w:color="auto" w:fill="FFFFFF"/>
          </w:tcPr>
          <w:p w:rsidR="00CE7AA9" w:rsidRPr="00D9198C" w:rsidRDefault="00CE7AA9" w:rsidP="00B51E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Examinează primar pacienţii internaţi în secţia de urologie, în sectia de internare, sau în alte secţii spitaliceşti.  </w:t>
            </w:r>
          </w:p>
        </w:tc>
        <w:tc>
          <w:tcPr>
            <w:tcW w:w="770" w:type="dxa"/>
            <w:shd w:val="clear" w:color="auto" w:fill="FFFFFF"/>
          </w:tcPr>
          <w:p w:rsidR="00CE7AA9" w:rsidRPr="00B51EFC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1540" w:type="dxa"/>
            <w:shd w:val="clear" w:color="auto" w:fill="FFFFFF"/>
          </w:tcPr>
          <w:p w:rsidR="00CE7AA9" w:rsidRPr="00B51EFC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200</w:t>
            </w: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  <w:shd w:val="clear" w:color="auto" w:fill="FFFFFF"/>
          </w:tcPr>
          <w:p w:rsidR="00CE7AA9" w:rsidRPr="00BE59DB" w:rsidRDefault="00CE7AA9" w:rsidP="0032219B">
            <w:pPr>
              <w:rPr>
                <w:rFonts w:ascii="Times New Roman" w:hAnsi="Times New Roman"/>
                <w:sz w:val="28"/>
                <w:szCs w:val="28"/>
              </w:rPr>
            </w:pP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Impreun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cu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medicul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repsonsabil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elaboreaz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planul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investiga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ş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tratament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al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pacientului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completeaz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  <w:lang w:val="ro-RO"/>
              </w:rPr>
              <w:t>ş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observa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ie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clinic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ă,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cu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complet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rile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necesare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pe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parcursul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spitaliz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rii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Monitorizeaz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 î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ndepilinrea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ac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iunilor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prescrse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.   </w:t>
            </w:r>
          </w:p>
          <w:p w:rsidR="00CE7AA9" w:rsidRPr="00BE59DB" w:rsidRDefault="00CE7AA9" w:rsidP="0032219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Completeaz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documeta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ia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gard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cu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raporatarea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ulterioar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 ş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efului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sec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ie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clinicii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precum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ş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la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volanta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diminea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E7AA9" w:rsidRPr="00D9198C" w:rsidRDefault="00CE7AA9" w:rsidP="003221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Î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mpreună cu medicul responsabil efectuează primirea şi examinarea pacienţilor ambulatori 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î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n policinică) cu îndeplinirea documentaţiei necesare.</w:t>
            </w:r>
          </w:p>
        </w:tc>
        <w:tc>
          <w:tcPr>
            <w:tcW w:w="770" w:type="dxa"/>
            <w:shd w:val="clear" w:color="auto" w:fill="FFFFFF"/>
          </w:tcPr>
          <w:p w:rsidR="00CE7AA9" w:rsidRPr="00B51EFC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1540" w:type="dxa"/>
            <w:shd w:val="clear" w:color="auto" w:fill="FFFFFF"/>
          </w:tcPr>
          <w:p w:rsidR="00CE7AA9" w:rsidRPr="00B51EFC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300</w:t>
            </w: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  <w:shd w:val="clear" w:color="auto" w:fill="FFFFFF"/>
          </w:tcPr>
          <w:p w:rsidR="00CE7AA9" w:rsidRPr="00D9198C" w:rsidRDefault="00CE7AA9" w:rsidP="003221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Completează documetaţia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pacienţii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lor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care se adresează în secţia de internare.</w:t>
            </w:r>
          </w:p>
        </w:tc>
        <w:tc>
          <w:tcPr>
            <w:tcW w:w="770" w:type="dxa"/>
            <w:shd w:val="clear" w:color="auto" w:fill="FFFFFF"/>
          </w:tcPr>
          <w:p w:rsidR="00CE7AA9" w:rsidRPr="00B51EFC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1540" w:type="dxa"/>
            <w:shd w:val="clear" w:color="auto" w:fill="FFFFFF"/>
          </w:tcPr>
          <w:p w:rsidR="00CE7AA9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200</w:t>
            </w:r>
          </w:p>
          <w:p w:rsidR="00CE7AA9" w:rsidRPr="00B51EFC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  <w:shd w:val="clear" w:color="auto" w:fill="FFFFFF"/>
          </w:tcPr>
          <w:p w:rsidR="00CE7AA9" w:rsidRPr="00BE59DB" w:rsidRDefault="00CE7AA9" w:rsidP="0032219B">
            <w:pPr>
              <w:rPr>
                <w:rFonts w:ascii="Times New Roman" w:hAnsi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Î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mpreuna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ci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medicul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responsabil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efectueaz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manoperile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diagnsitice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ş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curative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baz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preoperator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ş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postoprator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Palparea rinichilor, a organelor genitale, tuseul rectal, etc… Efectuează prelucrarea primar</w:t>
            </w:r>
            <w:r>
              <w:rPr>
                <w:rFonts w:ascii="Times New Roman" w:hAnsi="Times New Roman"/>
                <w:sz w:val="28"/>
                <w:szCs w:val="28"/>
                <w:lang w:val="it-IT"/>
              </w:rPr>
              <w:t>ă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a pl</w:t>
            </w:r>
            <w:r>
              <w:rPr>
                <w:rFonts w:ascii="Times New Roman" w:hAnsi="Times New Roman"/>
                <w:sz w:val="28"/>
                <w:szCs w:val="28"/>
                <w:lang w:val="it-IT"/>
              </w:rPr>
              <w:t>ă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giilor, pansamente. </w:t>
            </w:r>
          </w:p>
          <w:p w:rsidR="00CE7AA9" w:rsidRPr="00BE59DB" w:rsidRDefault="00CE7AA9" w:rsidP="0032219B">
            <w:pPr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Cateterizează vezica urinară.</w:t>
            </w:r>
          </w:p>
          <w:p w:rsidR="00CE7AA9" w:rsidRPr="00BE59DB" w:rsidRDefault="00CE7AA9" w:rsidP="0032219B">
            <w:pPr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Monitorizează şi evaluează starea paicienţilor operaţi, cu indicarea suplimentară împreună cu medicul responsabil a acţiunilor necesare (analize, investigaţ</w:t>
            </w:r>
            <w:r>
              <w:rPr>
                <w:rFonts w:ascii="Times New Roman" w:hAnsi="Times New Roman"/>
                <w:sz w:val="28"/>
                <w:szCs w:val="28"/>
                <w:lang w:val="it-IT"/>
              </w:rPr>
              <w:t>ii, etc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.) </w:t>
            </w:r>
          </w:p>
          <w:p w:rsidR="00CE7AA9" w:rsidRPr="00BE59DB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770" w:type="dxa"/>
            <w:shd w:val="clear" w:color="auto" w:fill="FFFFFF"/>
          </w:tcPr>
          <w:p w:rsidR="00CE7AA9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  <w:p w:rsidR="00CE7AA9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E</w:t>
            </w:r>
          </w:p>
          <w:p w:rsidR="00CE7AA9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  <w:p w:rsidR="00CE7AA9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  <w:p w:rsidR="00CE7AA9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  <w:p w:rsidR="00CE7AA9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  <w:p w:rsidR="00CE7AA9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E</w:t>
            </w:r>
          </w:p>
          <w:p w:rsidR="00CE7AA9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  <w:p w:rsidR="00CE7AA9" w:rsidRPr="00B51EFC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1540" w:type="dxa"/>
            <w:shd w:val="clear" w:color="auto" w:fill="FFFFFF"/>
          </w:tcPr>
          <w:p w:rsidR="00CE7AA9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200</w:t>
            </w:r>
          </w:p>
          <w:p w:rsidR="00CE7AA9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200</w:t>
            </w:r>
          </w:p>
          <w:p w:rsidR="00CE7AA9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  <w:p w:rsidR="00CE7AA9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  <w:p w:rsidR="00CE7AA9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  <w:p w:rsidR="00CE7AA9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100</w:t>
            </w:r>
          </w:p>
          <w:p w:rsidR="00CE7AA9" w:rsidRDefault="00CE7AA9" w:rsidP="00773712">
            <w:pPr>
              <w:spacing w:after="0" w:line="240" w:lineRule="auto"/>
              <w:ind w:firstLine="120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</w:t>
            </w:r>
          </w:p>
          <w:p w:rsidR="00CE7AA9" w:rsidRDefault="00CE7AA9" w:rsidP="00773712">
            <w:pPr>
              <w:spacing w:after="0" w:line="240" w:lineRule="auto"/>
              <w:ind w:firstLine="120"/>
              <w:rPr>
                <w:b/>
                <w:sz w:val="24"/>
                <w:szCs w:val="24"/>
                <w:lang w:val="en-US"/>
              </w:rPr>
            </w:pPr>
          </w:p>
          <w:p w:rsidR="00CE7AA9" w:rsidRDefault="00CE7AA9" w:rsidP="00773712">
            <w:pPr>
              <w:spacing w:after="0" w:line="240" w:lineRule="auto"/>
              <w:ind w:firstLine="120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100</w:t>
            </w:r>
          </w:p>
          <w:p w:rsidR="00CE7AA9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  <w:p w:rsidR="00CE7AA9" w:rsidRPr="00B51EFC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</w:tc>
      </w:tr>
      <w:tr w:rsidR="00CE7AA9" w:rsidRPr="00B51EFC" w:rsidTr="007C1A39">
        <w:trPr>
          <w:gridAfter w:val="1"/>
          <w:wAfter w:w="8138" w:type="dxa"/>
          <w:trHeight w:val="1795"/>
        </w:trPr>
        <w:tc>
          <w:tcPr>
            <w:tcW w:w="8248" w:type="dxa"/>
            <w:shd w:val="clear" w:color="auto" w:fill="FFFFFF"/>
          </w:tcPr>
          <w:p w:rsidR="00CE7AA9" w:rsidRPr="00D9198C" w:rsidRDefault="00CE7AA9" w:rsidP="0032219B">
            <w:pPr>
              <w:rPr>
                <w:rFonts w:ascii="Times New Roman" w:hAnsi="Times New Roman"/>
                <w:sz w:val="28"/>
                <w:szCs w:val="28"/>
                <w:lang w:val="ro-RO"/>
              </w:rPr>
            </w:pPr>
            <w:r w:rsidRPr="00D9198C">
              <w:rPr>
                <w:rFonts w:ascii="Times New Roman" w:hAnsi="Times New Roman"/>
                <w:sz w:val="28"/>
                <w:szCs w:val="28"/>
                <w:lang w:val="ro-RO"/>
              </w:rPr>
              <w:t>Activeaz</w:t>
            </w:r>
            <w:r>
              <w:rPr>
                <w:rFonts w:ascii="Times New Roman" w:hAnsi="Times New Roman"/>
                <w:sz w:val="28"/>
                <w:szCs w:val="28"/>
                <w:lang w:val="ro-RO"/>
              </w:rPr>
              <w:t>ă</w:t>
            </w:r>
            <w:r w:rsidRPr="00D9198C">
              <w:rPr>
                <w:rFonts w:ascii="Times New Roman" w:hAnsi="Times New Roman"/>
                <w:sz w:val="28"/>
                <w:szCs w:val="28"/>
                <w:lang w:val="ro-RO"/>
              </w:rPr>
              <w:t xml:space="preserve"> în sala de operaţii în calitate de ajutor/asistent medical.</w:t>
            </w:r>
          </w:p>
          <w:p w:rsidR="00CE7AA9" w:rsidRPr="00BE59DB" w:rsidRDefault="00CE7AA9" w:rsidP="003221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  <w:r w:rsidRPr="00D9198C">
              <w:rPr>
                <w:rFonts w:ascii="Times New Roman" w:hAnsi="Times New Roman"/>
                <w:sz w:val="28"/>
                <w:szCs w:val="28"/>
                <w:lang w:val="ro-RO"/>
              </w:rPr>
              <w:t>Selectează instrumetariul ne</w:t>
            </w:r>
            <w:r>
              <w:rPr>
                <w:rFonts w:ascii="Times New Roman" w:hAnsi="Times New Roman"/>
                <w:sz w:val="28"/>
                <w:szCs w:val="28"/>
                <w:lang w:val="ro-RO"/>
              </w:rPr>
              <w:t>c</w:t>
            </w:r>
            <w:r w:rsidRPr="00D9198C">
              <w:rPr>
                <w:rFonts w:ascii="Times New Roman" w:hAnsi="Times New Roman"/>
                <w:sz w:val="28"/>
                <w:szCs w:val="28"/>
                <w:lang w:val="ro-RO"/>
              </w:rPr>
              <w:t>esar intrevenţiei chirurgicale. Prelucrează instrumentarul utilizat cu pregatirea sa către intervenţiile ulterioare.</w:t>
            </w:r>
          </w:p>
        </w:tc>
        <w:tc>
          <w:tcPr>
            <w:tcW w:w="770" w:type="dxa"/>
            <w:shd w:val="clear" w:color="auto" w:fill="FFFFFF"/>
          </w:tcPr>
          <w:p w:rsidR="00CE7AA9" w:rsidRPr="00B51EFC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1540" w:type="dxa"/>
            <w:shd w:val="clear" w:color="auto" w:fill="FFFFFF"/>
          </w:tcPr>
          <w:p w:rsidR="00CE7AA9" w:rsidRPr="00B51EFC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100</w:t>
            </w: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  <w:shd w:val="clear" w:color="auto" w:fill="FFFFFF"/>
          </w:tcPr>
          <w:p w:rsidR="00CE7AA9" w:rsidRPr="00BE59DB" w:rsidRDefault="00CE7AA9" w:rsidP="0032219B">
            <w:pPr>
              <w:rPr>
                <w:rFonts w:ascii="Times New Roman" w:hAnsi="Times New Roman"/>
                <w:sz w:val="28"/>
                <w:szCs w:val="28"/>
              </w:rPr>
            </w:pP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Activeaz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 î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calitate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asistent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al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chirurgului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Respect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principiile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septicii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antisepticii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Pozi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ţ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ioneaz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pacientul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pe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masa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opera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prelucreaz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î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mpul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operator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Efectueaz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hemostaza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intraoperatorie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Sutureaz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ă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plaga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E7AA9" w:rsidRPr="00BE59DB" w:rsidRDefault="00CE7AA9" w:rsidP="0032219B">
            <w:pPr>
              <w:rPr>
                <w:rFonts w:ascii="Times New Roman" w:hAnsi="Times New Roman"/>
                <w:sz w:val="28"/>
                <w:szCs w:val="28"/>
              </w:rPr>
            </w:pP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Compleaz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 î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mpreun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cu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medicul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responsabil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documenta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ia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necesar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ă.</w:t>
            </w:r>
          </w:p>
          <w:p w:rsidR="00CE7AA9" w:rsidRPr="00BE59DB" w:rsidRDefault="00CE7AA9" w:rsidP="003221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Monitorizeaz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ă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transferul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pacientului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î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sec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ie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sau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î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terapia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198C">
              <w:rPr>
                <w:rFonts w:ascii="Times New Roman" w:hAnsi="Times New Roman"/>
                <w:sz w:val="28"/>
                <w:szCs w:val="28"/>
                <w:lang w:val="en-US"/>
              </w:rPr>
              <w:t>intensiv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ă.</w:t>
            </w:r>
          </w:p>
        </w:tc>
        <w:tc>
          <w:tcPr>
            <w:tcW w:w="770" w:type="dxa"/>
            <w:shd w:val="clear" w:color="auto" w:fill="FFFFFF"/>
          </w:tcPr>
          <w:p w:rsidR="00CE7AA9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  <w:p w:rsidR="00CE7AA9" w:rsidRPr="00B51EFC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1540" w:type="dxa"/>
            <w:shd w:val="clear" w:color="auto" w:fill="FFFFFF"/>
          </w:tcPr>
          <w:p w:rsidR="00CE7AA9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200</w:t>
            </w:r>
          </w:p>
          <w:p w:rsidR="00CE7AA9" w:rsidRPr="00B51EFC" w:rsidRDefault="00CE7AA9" w:rsidP="00B51EFC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200</w:t>
            </w:r>
          </w:p>
        </w:tc>
      </w:tr>
      <w:tr w:rsidR="00CE7AA9" w:rsidRPr="00B51EFC" w:rsidTr="007C1A39">
        <w:tc>
          <w:tcPr>
            <w:tcW w:w="9018" w:type="dxa"/>
            <w:gridSpan w:val="2"/>
            <w:shd w:val="clear" w:color="auto" w:fill="F2F2F2"/>
          </w:tcPr>
          <w:p w:rsidR="00CE7AA9" w:rsidRPr="00B51EFC" w:rsidRDefault="00CE7AA9" w:rsidP="00B51EFC">
            <w:pPr>
              <w:spacing w:after="0" w:line="240" w:lineRule="auto"/>
              <w:jc w:val="center"/>
              <w:rPr>
                <w:sz w:val="24"/>
                <w:szCs w:val="24"/>
                <w:lang w:val="ro-MO"/>
              </w:rPr>
            </w:pPr>
            <w:r w:rsidRPr="00B51EFC">
              <w:rPr>
                <w:b/>
                <w:sz w:val="24"/>
                <w:szCs w:val="24"/>
              </w:rPr>
              <w:t>ANUL</w:t>
            </w:r>
            <w:r w:rsidRPr="00B51EFC">
              <w:rPr>
                <w:b/>
                <w:sz w:val="24"/>
                <w:szCs w:val="24"/>
                <w:lang w:val="ro-MO"/>
              </w:rPr>
              <w:t xml:space="preserve"> </w:t>
            </w:r>
            <w:r w:rsidRPr="00B51EFC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  <w:lang w:val="ro-RO"/>
              </w:rPr>
              <w:t>I</w:t>
            </w:r>
            <w:r w:rsidRPr="00B51EFC">
              <w:rPr>
                <w:b/>
                <w:sz w:val="24"/>
                <w:szCs w:val="24"/>
                <w:lang w:val="ro-MO"/>
              </w:rPr>
              <w:t xml:space="preserve"> </w:t>
            </w:r>
            <w:r w:rsidRPr="00B51EFC">
              <w:rPr>
                <w:b/>
                <w:sz w:val="28"/>
                <w:szCs w:val="28"/>
                <w:lang w:val="en-US"/>
              </w:rPr>
              <w:t xml:space="preserve">( </w:t>
            </w:r>
            <w:r>
              <w:rPr>
                <w:b/>
                <w:sz w:val="28"/>
                <w:szCs w:val="28"/>
                <w:lang w:val="en-US"/>
              </w:rPr>
              <w:t xml:space="preserve">45 </w:t>
            </w:r>
            <w:r w:rsidRPr="00B51EFC">
              <w:rPr>
                <w:b/>
                <w:sz w:val="28"/>
                <w:szCs w:val="28"/>
                <w:lang w:val="en-US"/>
              </w:rPr>
              <w:t>s</w:t>
            </w:r>
            <w:r w:rsidRPr="00B51EFC">
              <w:rPr>
                <w:b/>
                <w:sz w:val="28"/>
                <w:szCs w:val="28"/>
                <w:lang w:val="ro-RO"/>
              </w:rPr>
              <w:t>ăpt</w:t>
            </w:r>
            <w:r>
              <w:rPr>
                <w:b/>
                <w:sz w:val="28"/>
                <w:szCs w:val="28"/>
                <w:lang w:val="ro-RO"/>
              </w:rPr>
              <w:t>ămîni</w:t>
            </w:r>
            <w:r w:rsidRPr="00B51EFC">
              <w:rPr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9678" w:type="dxa"/>
            <w:gridSpan w:val="2"/>
            <w:shd w:val="clear" w:color="auto" w:fill="F2F2F2"/>
          </w:tcPr>
          <w:p w:rsidR="00CE7AA9" w:rsidRPr="00B51EFC" w:rsidRDefault="00CE7AA9" w:rsidP="00B51EF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</w:tcPr>
          <w:p w:rsidR="00CE7AA9" w:rsidRPr="00BE59DB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Se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men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in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competen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ele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ş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manoperile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precedente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la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nivelul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anului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1,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cu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activitate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mai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mare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î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sala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opera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î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calitate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asistent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al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chirurgului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Compleaz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protocolulul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operator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E7AA9" w:rsidRPr="00BE59DB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In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sec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efectueaz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pansamen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ş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3E53">
              <w:rPr>
                <w:rFonts w:ascii="Times New Roman" w:hAnsi="Times New Roman"/>
                <w:sz w:val="28"/>
                <w:szCs w:val="28"/>
                <w:lang w:val="en-US"/>
              </w:rPr>
              <w:t>monotori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zarea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pacien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ilor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opera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completarea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datelor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î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fi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ş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observa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E7AA9" w:rsidRPr="00BE59DB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Examineaz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sinest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pacien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ambulatori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sau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interna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raporatea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ulterioar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medicului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responsabil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CE7AA9" w:rsidRPr="00773E53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Examinează si interpretează datele examinarilor paraclinice, imagistice, de laborator.</w:t>
            </w:r>
          </w:p>
        </w:tc>
        <w:tc>
          <w:tcPr>
            <w:tcW w:w="770" w:type="dxa"/>
          </w:tcPr>
          <w:p w:rsidR="00CE7AA9" w:rsidRDefault="00CE7AA9" w:rsidP="00B51EF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  <w:p w:rsidR="00CE7AA9" w:rsidRDefault="00CE7AA9" w:rsidP="00B51EF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  <w:p w:rsidR="00CE7AA9" w:rsidRDefault="00CE7AA9" w:rsidP="00B51EF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CE7AA9" w:rsidRPr="00B51EFC" w:rsidRDefault="00CE7AA9" w:rsidP="00B51EF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1540" w:type="dxa"/>
          </w:tcPr>
          <w:p w:rsidR="00CE7AA9" w:rsidRDefault="00CE7AA9" w:rsidP="00B51EF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300</w:t>
            </w:r>
          </w:p>
          <w:p w:rsidR="00CE7AA9" w:rsidRDefault="00CE7AA9" w:rsidP="00B51EF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500</w:t>
            </w:r>
          </w:p>
          <w:p w:rsidR="00CE7AA9" w:rsidRDefault="00CE7AA9" w:rsidP="00B51EF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CE7AA9" w:rsidRPr="00B51EFC" w:rsidRDefault="00CE7AA9" w:rsidP="00B51EF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500</w:t>
            </w:r>
          </w:p>
        </w:tc>
      </w:tr>
      <w:tr w:rsidR="00CE7AA9" w:rsidRPr="00B51EFC" w:rsidTr="007C1A39">
        <w:tc>
          <w:tcPr>
            <w:tcW w:w="9018" w:type="dxa"/>
            <w:gridSpan w:val="2"/>
            <w:shd w:val="clear" w:color="auto" w:fill="F2F2F2"/>
          </w:tcPr>
          <w:p w:rsidR="00CE7AA9" w:rsidRPr="00B51EFC" w:rsidRDefault="00CE7AA9" w:rsidP="00B51EFC">
            <w:pPr>
              <w:spacing w:after="0" w:line="240" w:lineRule="auto"/>
              <w:jc w:val="center"/>
              <w:rPr>
                <w:b/>
                <w:sz w:val="24"/>
                <w:szCs w:val="24"/>
                <w:lang w:val="ro-MO"/>
              </w:rPr>
            </w:pPr>
            <w:r w:rsidRPr="00B51EFC">
              <w:rPr>
                <w:b/>
                <w:sz w:val="24"/>
                <w:szCs w:val="24"/>
              </w:rPr>
              <w:t>ANUL III</w:t>
            </w:r>
            <w:r w:rsidRPr="00B51EFC">
              <w:rPr>
                <w:b/>
                <w:sz w:val="24"/>
                <w:szCs w:val="24"/>
                <w:lang w:val="ro-MO"/>
              </w:rPr>
              <w:t xml:space="preserve"> </w:t>
            </w:r>
            <w:r w:rsidRPr="00B51EFC">
              <w:rPr>
                <w:b/>
                <w:sz w:val="28"/>
                <w:szCs w:val="28"/>
                <w:lang w:val="en-US"/>
              </w:rPr>
              <w:t>(</w:t>
            </w:r>
            <w:r>
              <w:rPr>
                <w:b/>
                <w:sz w:val="28"/>
                <w:szCs w:val="28"/>
                <w:lang w:val="en-US"/>
              </w:rPr>
              <w:t xml:space="preserve">45 </w:t>
            </w:r>
            <w:r w:rsidRPr="00B51EFC">
              <w:rPr>
                <w:b/>
                <w:sz w:val="28"/>
                <w:szCs w:val="28"/>
                <w:lang w:val="en-US"/>
              </w:rPr>
              <w:t>s</w:t>
            </w:r>
            <w:r w:rsidRPr="00B51EFC">
              <w:rPr>
                <w:b/>
                <w:sz w:val="28"/>
                <w:szCs w:val="28"/>
                <w:lang w:val="ro-RO"/>
              </w:rPr>
              <w:t>ăpt</w:t>
            </w:r>
            <w:r>
              <w:rPr>
                <w:b/>
                <w:sz w:val="28"/>
                <w:szCs w:val="28"/>
                <w:lang w:val="ro-RO"/>
              </w:rPr>
              <w:t>ămîni</w:t>
            </w:r>
            <w:r w:rsidRPr="00B51EFC">
              <w:rPr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9678" w:type="dxa"/>
            <w:gridSpan w:val="2"/>
            <w:shd w:val="clear" w:color="auto" w:fill="F2F2F2"/>
          </w:tcPr>
          <w:p w:rsidR="00CE7AA9" w:rsidRDefault="00CE7AA9" w:rsidP="00B51EFC">
            <w:pPr>
              <w:spacing w:after="0" w:line="240" w:lineRule="auto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E7AA9" w:rsidRPr="00773712" w:rsidRDefault="00CE7AA9" w:rsidP="00B51EFC">
            <w:pPr>
              <w:spacing w:after="0" w:line="240" w:lineRule="auto"/>
              <w:jc w:val="center"/>
              <w:rPr>
                <w:b/>
                <w:sz w:val="24"/>
                <w:szCs w:val="24"/>
                <w:lang w:val="ro-RO"/>
              </w:rPr>
            </w:pP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</w:tcPr>
          <w:p w:rsidR="00CE7AA9" w:rsidRPr="00BE59DB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Se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men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in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competen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ele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precedente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ş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volumul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manoperilor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efectuate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sinest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tor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cu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extinderea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lor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Astfel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rezidentul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anului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examina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primar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pacientul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î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mpreun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cu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medicul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responsabil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stabili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tactica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investiga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efectua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diagnosticul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diferen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iat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stabili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diagnosticul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clinic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ş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tactica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tratament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iar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ulterior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completa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sinest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tor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fi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ş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observa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ie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clinic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ă,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foaia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indica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etc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...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cu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controlul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medicului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responsabil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0" w:type="dxa"/>
          </w:tcPr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</w:t>
            </w:r>
          </w:p>
        </w:tc>
        <w:tc>
          <w:tcPr>
            <w:tcW w:w="1540" w:type="dxa"/>
          </w:tcPr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500</w:t>
            </w: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</w:tcPr>
          <w:p w:rsidR="00CE7AA9" w:rsidRPr="00BE59DB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efectua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sinest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tor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manopere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diagnostice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ş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curative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complexitate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medie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prelucra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primar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plagile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chirurgicale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E7AA9" w:rsidRPr="00BE59DB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Va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efectua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incizia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ş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i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sutura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pl</w:t>
            </w:r>
            <w:r>
              <w:rPr>
                <w:rFonts w:ascii="Times New Roman" w:hAnsi="Times New Roman"/>
                <w:sz w:val="28"/>
                <w:szCs w:val="28"/>
                <w:lang w:val="it-IT"/>
              </w:rPr>
              <w:t>ă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gile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postoperatorii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ş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i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va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asista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la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intreven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ii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chirurgicale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complexitate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mare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. </w:t>
            </w:r>
          </w:p>
        </w:tc>
        <w:tc>
          <w:tcPr>
            <w:tcW w:w="770" w:type="dxa"/>
          </w:tcPr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A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E</w:t>
            </w:r>
          </w:p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</w:p>
        </w:tc>
        <w:tc>
          <w:tcPr>
            <w:tcW w:w="1540" w:type="dxa"/>
          </w:tcPr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100</w:t>
            </w:r>
          </w:p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200</w:t>
            </w: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</w:tcPr>
          <w:p w:rsidR="00CE7AA9" w:rsidRPr="00BE59DB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efectua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sau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interpreta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examinarea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imagistic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ecografic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sau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radiologic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pacientului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CE7AA9" w:rsidRPr="00BE59DB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intrepreta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rezultatele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examin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rilor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laborator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pacientului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urologic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0" w:type="dxa"/>
          </w:tcPr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A</w:t>
            </w:r>
          </w:p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E</w:t>
            </w:r>
          </w:p>
        </w:tc>
        <w:tc>
          <w:tcPr>
            <w:tcW w:w="1540" w:type="dxa"/>
          </w:tcPr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200</w:t>
            </w:r>
          </w:p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300</w:t>
            </w: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</w:tcPr>
          <w:p w:rsidR="00CE7AA9" w:rsidRPr="00BE59DB" w:rsidRDefault="00CE7AA9" w:rsidP="00BF0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Sub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supravegherea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conduc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torului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reziden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iat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sau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medicului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responsabil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efectua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E7AA9" w:rsidRPr="00BE59DB" w:rsidRDefault="00CE7AA9" w:rsidP="00BF0E6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Examinarea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ecografic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pacientului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urologic</w:t>
            </w:r>
          </w:p>
          <w:p w:rsidR="00CE7AA9" w:rsidRPr="00BF0E6E" w:rsidRDefault="00CE7AA9" w:rsidP="00BF0E6E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Cistoscopia</w:t>
            </w:r>
          </w:p>
          <w:p w:rsidR="00CE7AA9" w:rsidRPr="00BF0E6E" w:rsidRDefault="00CE7AA9" w:rsidP="00BF0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Cateterizarea ureterelor.</w:t>
            </w:r>
          </w:p>
        </w:tc>
        <w:tc>
          <w:tcPr>
            <w:tcW w:w="770" w:type="dxa"/>
          </w:tcPr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A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E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A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E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A</w:t>
            </w:r>
          </w:p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E</w:t>
            </w:r>
          </w:p>
        </w:tc>
        <w:tc>
          <w:tcPr>
            <w:tcW w:w="1540" w:type="dxa"/>
          </w:tcPr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100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100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30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10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20</w:t>
            </w:r>
          </w:p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  5 </w:t>
            </w: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</w:tcPr>
          <w:p w:rsidR="00CE7AA9" w:rsidRPr="00BE59DB" w:rsidRDefault="00CE7AA9" w:rsidP="00BF0E6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Circ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u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mcizia</w:t>
            </w:r>
          </w:p>
          <w:p w:rsidR="00CE7AA9" w:rsidRPr="00BE59DB" w:rsidRDefault="00CE7AA9" w:rsidP="00BF0E6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Vazorezec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ia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/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vazoligatura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CE7AA9" w:rsidRPr="00BE59DB" w:rsidRDefault="00CE7AA9" w:rsidP="00BF0E6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Rezec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ia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polipului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uretral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/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condilomului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penian</w:t>
            </w:r>
          </w:p>
          <w:p w:rsidR="00CE7AA9" w:rsidRPr="00BE59DB" w:rsidRDefault="00CE7AA9" w:rsidP="00BF0E6E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Operaţia Bergman (cura chirugicală a hidrocelului) </w:t>
            </w:r>
          </w:p>
          <w:p w:rsidR="00CE7AA9" w:rsidRPr="00BE59DB" w:rsidRDefault="00CE7AA9" w:rsidP="00BF0E6E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Operaţia Ivanisevici/Marmar (cura chirugicală a varicocelului)</w:t>
            </w:r>
          </w:p>
          <w:p w:rsidR="00CE7AA9" w:rsidRPr="00BF0E6E" w:rsidRDefault="00CE7AA9" w:rsidP="00BF0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Cistostomia deschis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ă</w:t>
            </w:r>
          </w:p>
          <w:p w:rsidR="00CE7AA9" w:rsidRPr="00BF0E6E" w:rsidRDefault="00CE7AA9" w:rsidP="00BF0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Cistostomia toracar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ă</w:t>
            </w:r>
          </w:p>
          <w:p w:rsidR="00CE7AA9" w:rsidRPr="00BF0E6E" w:rsidRDefault="00CE7AA9" w:rsidP="00BF0E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Orhectomia.</w:t>
            </w:r>
          </w:p>
        </w:tc>
        <w:tc>
          <w:tcPr>
            <w:tcW w:w="770" w:type="dxa"/>
          </w:tcPr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A/E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A/E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A/E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A/E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A/E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</w:p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A/E</w:t>
            </w:r>
            <w:r>
              <w:rPr>
                <w:sz w:val="24"/>
                <w:szCs w:val="24"/>
                <w:lang w:val="ro-MO"/>
              </w:rPr>
              <w:br/>
              <w:t>A/E</w:t>
            </w:r>
            <w:r>
              <w:rPr>
                <w:sz w:val="24"/>
                <w:szCs w:val="24"/>
                <w:lang w:val="ro-MO"/>
              </w:rPr>
              <w:br/>
              <w:t>A/E</w:t>
            </w:r>
          </w:p>
        </w:tc>
        <w:tc>
          <w:tcPr>
            <w:tcW w:w="1540" w:type="dxa"/>
          </w:tcPr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10/5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10/10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5/5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10/5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10/3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10/5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10/5</w:t>
            </w:r>
          </w:p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10/5</w:t>
            </w: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</w:tcPr>
          <w:p w:rsidR="00CE7AA9" w:rsidRPr="00BE59DB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Particip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 î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sala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dializ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la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ş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edin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ele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hemodializ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pacie</w:t>
            </w:r>
            <w:r>
              <w:rPr>
                <w:rFonts w:ascii="Times New Roman" w:hAnsi="Times New Roman"/>
                <w:sz w:val="28"/>
                <w:szCs w:val="28"/>
                <w:lang w:val="it-IT"/>
              </w:rPr>
              <w:t>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ilor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cu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IRA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ş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IRC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conectarea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monitorizarea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ş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deconectarea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pacinetului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CE7AA9" w:rsidRPr="00BF0E6E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Împreuna cu medicul responsabil stabileşte indicaţi</w:t>
            </w:r>
            <w:r>
              <w:rPr>
                <w:rFonts w:ascii="Times New Roman" w:hAnsi="Times New Roman"/>
                <w:sz w:val="28"/>
                <w:szCs w:val="28"/>
                <w:lang w:val="it-IT"/>
              </w:rPr>
              <w:t>i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le pentru hemodializă, dializă peritoneală, alte metode de detoxicare extracorporală) </w:t>
            </w:r>
          </w:p>
        </w:tc>
        <w:tc>
          <w:tcPr>
            <w:tcW w:w="770" w:type="dxa"/>
          </w:tcPr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A/E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</w:p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I</w:t>
            </w:r>
          </w:p>
        </w:tc>
        <w:tc>
          <w:tcPr>
            <w:tcW w:w="1540" w:type="dxa"/>
          </w:tcPr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50/10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</w:p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20</w:t>
            </w: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</w:tcPr>
          <w:p w:rsidR="00CE7AA9" w:rsidRPr="00BE59DB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Asist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la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interven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ii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angiochirurgicale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pentru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formarea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accesului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vascular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cateterism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biluminal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fistul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arterio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-</w:t>
            </w:r>
            <w:r w:rsidRPr="00BF0E6E">
              <w:rPr>
                <w:rFonts w:ascii="Times New Roman" w:hAnsi="Times New Roman"/>
                <w:sz w:val="28"/>
                <w:szCs w:val="28"/>
                <w:lang w:val="it-IT"/>
              </w:rPr>
              <w:t>venoas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ă)</w:t>
            </w:r>
          </w:p>
        </w:tc>
        <w:tc>
          <w:tcPr>
            <w:tcW w:w="770" w:type="dxa"/>
          </w:tcPr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A</w:t>
            </w:r>
          </w:p>
        </w:tc>
        <w:tc>
          <w:tcPr>
            <w:tcW w:w="1540" w:type="dxa"/>
          </w:tcPr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5</w:t>
            </w: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</w:tcPr>
          <w:p w:rsidR="00CE7AA9" w:rsidRPr="00BE59DB" w:rsidRDefault="00CE7AA9" w:rsidP="00CE7AC9">
            <w:pPr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Efectueaz</w:t>
            </w:r>
            <w:r>
              <w:rPr>
                <w:rFonts w:ascii="Times New Roman" w:hAnsi="Times New Roman"/>
                <w:sz w:val="28"/>
                <w:szCs w:val="28"/>
                <w:lang w:val="it-IT"/>
              </w:rPr>
              <w:t>ă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şi prezintă comunicări, referate la confertinţele stiinţifice.</w:t>
            </w:r>
          </w:p>
          <w:p w:rsidR="00CE7AA9" w:rsidRPr="00BF0E6E" w:rsidRDefault="00CE7AA9" w:rsidP="00CE7A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Participă şi face recenzii împreună cu medicul repsonsabil la conferinţele clinico- morfologice.</w:t>
            </w:r>
          </w:p>
        </w:tc>
        <w:tc>
          <w:tcPr>
            <w:tcW w:w="770" w:type="dxa"/>
          </w:tcPr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E</w:t>
            </w:r>
          </w:p>
        </w:tc>
        <w:tc>
          <w:tcPr>
            <w:tcW w:w="1540" w:type="dxa"/>
          </w:tcPr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4</w:t>
            </w:r>
          </w:p>
        </w:tc>
      </w:tr>
      <w:tr w:rsidR="00CE7AA9" w:rsidRPr="00B51EFC" w:rsidTr="007C1A39">
        <w:tc>
          <w:tcPr>
            <w:tcW w:w="9018" w:type="dxa"/>
            <w:gridSpan w:val="2"/>
            <w:shd w:val="clear" w:color="auto" w:fill="F2F2F2"/>
          </w:tcPr>
          <w:p w:rsidR="00CE7AA9" w:rsidRPr="00B51EFC" w:rsidRDefault="00CE7AA9" w:rsidP="00B51EFC">
            <w:pPr>
              <w:spacing w:after="0" w:line="240" w:lineRule="auto"/>
              <w:jc w:val="center"/>
              <w:rPr>
                <w:b/>
                <w:sz w:val="24"/>
                <w:szCs w:val="24"/>
                <w:lang w:val="ro-MO"/>
              </w:rPr>
            </w:pPr>
            <w:r w:rsidRPr="00B51EFC">
              <w:rPr>
                <w:b/>
                <w:sz w:val="24"/>
                <w:szCs w:val="24"/>
              </w:rPr>
              <w:t>ANUL IV</w:t>
            </w:r>
            <w:r w:rsidRPr="00B51EFC">
              <w:rPr>
                <w:b/>
                <w:sz w:val="24"/>
                <w:szCs w:val="24"/>
                <w:lang w:val="ro-MO"/>
              </w:rPr>
              <w:t xml:space="preserve"> </w:t>
            </w:r>
            <w:r w:rsidRPr="00B51EFC">
              <w:rPr>
                <w:b/>
                <w:sz w:val="28"/>
                <w:szCs w:val="28"/>
                <w:lang w:val="en-US"/>
              </w:rPr>
              <w:t>(</w:t>
            </w:r>
            <w:r>
              <w:rPr>
                <w:b/>
                <w:sz w:val="28"/>
                <w:szCs w:val="28"/>
                <w:lang w:val="en-US"/>
              </w:rPr>
              <w:t xml:space="preserve">45 </w:t>
            </w:r>
            <w:r w:rsidRPr="00B51EFC">
              <w:rPr>
                <w:b/>
                <w:sz w:val="28"/>
                <w:szCs w:val="28"/>
                <w:lang w:val="en-US"/>
              </w:rPr>
              <w:t>s</w:t>
            </w:r>
            <w:r w:rsidRPr="00B51EFC">
              <w:rPr>
                <w:b/>
                <w:sz w:val="28"/>
                <w:szCs w:val="28"/>
                <w:lang w:val="ro-RO"/>
              </w:rPr>
              <w:t>ăpt</w:t>
            </w:r>
            <w:r>
              <w:rPr>
                <w:b/>
                <w:sz w:val="28"/>
                <w:szCs w:val="28"/>
                <w:lang w:val="ro-RO"/>
              </w:rPr>
              <w:t>ămîni</w:t>
            </w:r>
            <w:r w:rsidRPr="00B51EFC">
              <w:rPr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9678" w:type="dxa"/>
            <w:gridSpan w:val="2"/>
            <w:shd w:val="clear" w:color="auto" w:fill="F2F2F2"/>
          </w:tcPr>
          <w:p w:rsidR="00CE7AA9" w:rsidRPr="00B51EFC" w:rsidRDefault="00CE7AA9" w:rsidP="00B51EF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</w:tcPr>
          <w:p w:rsidR="00CE7AA9" w:rsidRPr="00BE59DB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Se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men</w:t>
            </w:r>
            <w:r w:rsidRPr="00584F20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in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competen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ele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precedente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cu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extinderea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lor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precum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ş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manoperelor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efectuate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sinest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tor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Rezidentul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anului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IV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examina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primar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pacientul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î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mpreun</w:t>
            </w:r>
            <w:r w:rsidRPr="00584F20">
              <w:rPr>
                <w:rFonts w:ascii="Times New Roman" w:hAnsi="Times New Roman"/>
                <w:sz w:val="28"/>
                <w:szCs w:val="28"/>
              </w:rPr>
              <w:t>ă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cu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medicul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responsabil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cu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stabilirea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tacticii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investiga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ii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ş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tratament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completa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singur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foaia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observa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ie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clinic</w:t>
            </w:r>
            <w:r w:rsidRPr="00584F20">
              <w:rPr>
                <w:rFonts w:ascii="Times New Roman" w:hAnsi="Times New Roman"/>
                <w:sz w:val="28"/>
                <w:szCs w:val="28"/>
              </w:rPr>
              <w:t>ă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foaia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indica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ii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etc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...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sub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semn</w:t>
            </w:r>
            <w:r w:rsidRPr="00584F20">
              <w:rPr>
                <w:rFonts w:ascii="Times New Roman" w:hAnsi="Times New Roman"/>
                <w:sz w:val="28"/>
                <w:szCs w:val="28"/>
              </w:rPr>
              <w:t>ă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tura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medicului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responsabil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interpreta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per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ansamblu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examinarea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instrumental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BE59DB">
              <w:rPr>
                <w:rFonts w:ascii="Tahoma" w:hAnsi="Tahoma" w:cs="Tahoma"/>
                <w:sz w:val="28"/>
                <w:szCs w:val="28"/>
              </w:rPr>
              <w:t>ș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laborator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pacientului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efectua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examinarea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ecografic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pacientului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E7AA9" w:rsidRPr="00BE59DB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Se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vor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exitinde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competen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ele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chirurgicale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E7AA9" w:rsidRPr="00BE59DB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rezolva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singur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urgen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ele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urologice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care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nu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necesit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interven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ie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chirurgical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cu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î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ş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tiin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area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medicului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respionsabil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sau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84F20">
              <w:rPr>
                <w:rFonts w:ascii="Times New Roman" w:hAnsi="Times New Roman"/>
                <w:sz w:val="28"/>
                <w:szCs w:val="28"/>
              </w:rPr>
              <w:t>ş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efului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sec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ie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0" w:type="dxa"/>
          </w:tcPr>
          <w:p w:rsidR="00CE7AA9" w:rsidRPr="00BE59DB" w:rsidRDefault="00CE7AA9" w:rsidP="00B51EFC">
            <w:pPr>
              <w:spacing w:after="0" w:line="240" w:lineRule="auto"/>
              <w:rPr>
                <w:sz w:val="24"/>
                <w:szCs w:val="24"/>
              </w:rPr>
            </w:pPr>
          </w:p>
          <w:p w:rsidR="00CE7AA9" w:rsidRPr="00BE59DB" w:rsidRDefault="00CE7AA9" w:rsidP="00B51EFC">
            <w:pPr>
              <w:spacing w:after="0" w:line="240" w:lineRule="auto"/>
              <w:rPr>
                <w:sz w:val="24"/>
                <w:szCs w:val="24"/>
              </w:rPr>
            </w:pPr>
          </w:p>
          <w:p w:rsidR="00CE7AA9" w:rsidRPr="00BE59DB" w:rsidRDefault="00CE7AA9" w:rsidP="00B51EFC">
            <w:pPr>
              <w:spacing w:after="0" w:line="240" w:lineRule="auto"/>
              <w:rPr>
                <w:sz w:val="24"/>
                <w:szCs w:val="24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</w:t>
            </w: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540" w:type="dxa"/>
          </w:tcPr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CE7AA9" w:rsidRDefault="00CE7AA9" w:rsidP="00B51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</w:t>
            </w:r>
          </w:p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</w:tcPr>
          <w:p w:rsidR="00CE7AA9" w:rsidRPr="00584F20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Poate</w:t>
            </w:r>
            <w:r w:rsidRPr="00584F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efetua</w:t>
            </w:r>
            <w:r w:rsidRPr="00584F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g</w:t>
            </w:r>
            <w:r w:rsidRPr="00584F20">
              <w:rPr>
                <w:rFonts w:ascii="Times New Roman" w:hAnsi="Times New Roman"/>
                <w:sz w:val="28"/>
                <w:szCs w:val="28"/>
              </w:rPr>
              <w:t>ă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rzi</w:t>
            </w:r>
            <w:r w:rsidRPr="00584F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planice</w:t>
            </w:r>
            <w:r w:rsidRPr="00584F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de</w:t>
            </w:r>
            <w:r w:rsidRPr="00584F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sinest</w:t>
            </w:r>
            <w:r w:rsidRPr="00584F20">
              <w:rPr>
                <w:rFonts w:ascii="Times New Roman" w:hAnsi="Times New Roman"/>
                <w:sz w:val="28"/>
                <w:szCs w:val="28"/>
              </w:rPr>
              <w:t>ă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t</w:t>
            </w:r>
            <w:r w:rsidRPr="00584F20">
              <w:rPr>
                <w:rFonts w:ascii="Times New Roman" w:hAnsi="Times New Roman"/>
                <w:sz w:val="28"/>
                <w:szCs w:val="28"/>
              </w:rPr>
              <w:t>ă</w:t>
            </w:r>
            <w:r w:rsidRPr="00BF0E6E">
              <w:rPr>
                <w:rFonts w:ascii="Times New Roman" w:hAnsi="Times New Roman"/>
                <w:sz w:val="28"/>
                <w:szCs w:val="28"/>
                <w:lang w:val="pt-BR"/>
              </w:rPr>
              <w:t>tor</w:t>
            </w:r>
            <w:r w:rsidRPr="00584F20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770" w:type="dxa"/>
          </w:tcPr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</w:t>
            </w:r>
          </w:p>
        </w:tc>
        <w:tc>
          <w:tcPr>
            <w:tcW w:w="1540" w:type="dxa"/>
          </w:tcPr>
          <w:p w:rsidR="00CE7AA9" w:rsidRPr="00B51EFC" w:rsidRDefault="00CE7AA9" w:rsidP="00B51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</w:tcPr>
          <w:p w:rsidR="00CE7AA9" w:rsidRPr="00BE59DB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efectua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sinest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tor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sub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sup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ravegherea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medicului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responsabil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sau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cu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asisten</w:t>
            </w:r>
            <w:r w:rsidRPr="00584F20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sa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interven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iilor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chirugicale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compexitate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medie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precum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</w:tc>
        <w:tc>
          <w:tcPr>
            <w:tcW w:w="770" w:type="dxa"/>
          </w:tcPr>
          <w:p w:rsidR="00CE7AA9" w:rsidRPr="00BE59DB" w:rsidRDefault="00CE7AA9" w:rsidP="00B51EFC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:rsidR="00CE7AA9" w:rsidRPr="00BE59DB" w:rsidRDefault="00CE7AA9" w:rsidP="00B51EF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</w:tcPr>
          <w:p w:rsidR="00CE7AA9" w:rsidRPr="00584F20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584F20">
              <w:rPr>
                <w:rFonts w:ascii="Times New Roman" w:hAnsi="Times New Roman"/>
                <w:sz w:val="28"/>
                <w:szCs w:val="28"/>
                <w:lang w:val="pt-BR"/>
              </w:rPr>
              <w:t>Cura de tratament în priapism/maladia Peyroni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Decapsularea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renala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Drenarea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paranefriului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Adenomectomie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Rezec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ţ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ia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vezicii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urinare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Cistolitotomie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Orhidopexie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Ureterolitiomie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E7AA9" w:rsidRPr="00584F20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584F20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Rezecţia chistului renal. 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Punc</w:t>
            </w:r>
            <w:r>
              <w:rPr>
                <w:rFonts w:ascii="Times New Roman" w:hAnsi="Times New Roman"/>
                <w:sz w:val="28"/>
                <w:szCs w:val="28"/>
                <w:lang w:val="it-IT"/>
              </w:rPr>
              <w:t>ţ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ia sclerozare a chistului renal.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Biopsia prostatei.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TurP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Uretrotomie intern</w:t>
            </w:r>
            <w:r>
              <w:rPr>
                <w:rFonts w:ascii="Times New Roman" w:hAnsi="Times New Roman"/>
                <w:sz w:val="28"/>
                <w:szCs w:val="28"/>
                <w:lang w:val="it-IT"/>
              </w:rPr>
              <w:t>ă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.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Litotri</w:t>
            </w:r>
            <w:r>
              <w:rPr>
                <w:rFonts w:ascii="Times New Roman" w:hAnsi="Times New Roman"/>
                <w:sz w:val="28"/>
                <w:szCs w:val="28"/>
                <w:lang w:val="it-IT"/>
              </w:rPr>
              <w:t>ţ</w:t>
            </w: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ia calcului vezicii urinare.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Ureteroscopie.</w:t>
            </w:r>
          </w:p>
          <w:p w:rsidR="00CE7AA9" w:rsidRPr="00BF0E6E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Instalarea stent JJ</w:t>
            </w:r>
          </w:p>
          <w:p w:rsidR="00CE7AA9" w:rsidRPr="00BF0E6E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Extragere stent JJ.</w:t>
            </w:r>
          </w:p>
          <w:p w:rsidR="00CE7AA9" w:rsidRPr="00BF0E6E" w:rsidRDefault="00CE7AA9" w:rsidP="00D337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70" w:type="dxa"/>
          </w:tcPr>
          <w:p w:rsidR="00CE7AA9" w:rsidRDefault="00CE7AA9" w:rsidP="00B51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0E6E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Default="00CE7AA9" w:rsidP="00B51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0E6E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Default="00CE7AA9" w:rsidP="00B51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0E6E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0E6E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0E6E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0E6E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0E6E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0E6E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0E6E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0E6E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0E6E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0E6E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0E6E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0E6E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0E6E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0E6E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0E6E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Pr="00BF0E6E" w:rsidRDefault="00CE7AA9" w:rsidP="00D337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40" w:type="dxa"/>
          </w:tcPr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5/5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5/5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5/5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8/5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5/3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10/10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5/3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5/5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5/5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584F20">
              <w:rPr>
                <w:rFonts w:ascii="Times New Roman" w:hAnsi="Times New Roman"/>
                <w:sz w:val="24"/>
                <w:szCs w:val="24"/>
                <w:lang w:val="ro-RO"/>
              </w:rPr>
              <w:t>/5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ro-RO"/>
              </w:rPr>
              <w:t>10/10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ro-RO"/>
              </w:rPr>
              <w:t>5/5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ro-RO"/>
              </w:rPr>
              <w:t>15/15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ro-RO"/>
              </w:rPr>
              <w:t>20/10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ro-RO"/>
              </w:rPr>
              <w:t>10/5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ro-RO"/>
              </w:rPr>
              <w:t>5/5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ro-RO"/>
              </w:rPr>
              <w:t>5/5</w:t>
            </w: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</w:tcPr>
          <w:p w:rsidR="00CE7AA9" w:rsidRPr="00BF0E6E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Anul V</w:t>
            </w:r>
          </w:p>
        </w:tc>
        <w:tc>
          <w:tcPr>
            <w:tcW w:w="770" w:type="dxa"/>
          </w:tcPr>
          <w:p w:rsidR="00CE7AA9" w:rsidRPr="00B51EFC" w:rsidRDefault="00CE7AA9" w:rsidP="00B51EF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540" w:type="dxa"/>
          </w:tcPr>
          <w:p w:rsidR="00CE7AA9" w:rsidRPr="00584F20" w:rsidRDefault="00CE7AA9" w:rsidP="00B51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CE7AA9" w:rsidRPr="00BE59DB" w:rsidTr="007C1A39">
        <w:trPr>
          <w:gridAfter w:val="1"/>
          <w:wAfter w:w="8138" w:type="dxa"/>
        </w:trPr>
        <w:tc>
          <w:tcPr>
            <w:tcW w:w="8248" w:type="dxa"/>
          </w:tcPr>
          <w:p w:rsidR="00CE7AA9" w:rsidRPr="00BE59DB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Se mentin competeneţele şi manoperile precedente cu extinderea manoperilor chirurgicale.</w:t>
            </w:r>
          </w:p>
        </w:tc>
        <w:tc>
          <w:tcPr>
            <w:tcW w:w="770" w:type="dxa"/>
          </w:tcPr>
          <w:p w:rsidR="00CE7AA9" w:rsidRPr="00BE59DB" w:rsidRDefault="00CE7AA9" w:rsidP="00B51EFC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</w:p>
        </w:tc>
        <w:tc>
          <w:tcPr>
            <w:tcW w:w="1540" w:type="dxa"/>
          </w:tcPr>
          <w:p w:rsidR="00CE7AA9" w:rsidRPr="00584F20" w:rsidRDefault="00CE7AA9" w:rsidP="00B51EFC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</w:tcPr>
          <w:p w:rsidR="00CE7AA9" w:rsidRPr="00BF0E6E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Efectuea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z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ă de sinestătătot manopere urologice de urgenţă: Catereuzarea v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ez</w:t>
            </w: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icii urinare, cateterizarea ureterului, cistostomia deschisa sau troacară, suturarea plagilor chirurgicale.</w:t>
            </w:r>
          </w:p>
        </w:tc>
        <w:tc>
          <w:tcPr>
            <w:tcW w:w="770" w:type="dxa"/>
          </w:tcPr>
          <w:p w:rsidR="00CE7AA9" w:rsidRPr="00B51EFC" w:rsidRDefault="00CE7AA9" w:rsidP="00B51EF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540" w:type="dxa"/>
          </w:tcPr>
          <w:p w:rsidR="00CE7AA9" w:rsidRPr="00584F20" w:rsidRDefault="00CE7AA9" w:rsidP="00B51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</w:tcPr>
          <w:p w:rsidR="00CE7AA9" w:rsidRPr="00BF0E6E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Efectuează de sinestătător sub supravegherea  medicului responsabil sau asistă la manopere chirugicale complexe:   </w:t>
            </w:r>
          </w:p>
        </w:tc>
        <w:tc>
          <w:tcPr>
            <w:tcW w:w="770" w:type="dxa"/>
          </w:tcPr>
          <w:p w:rsidR="00CE7AA9" w:rsidRPr="00B51EFC" w:rsidRDefault="00CE7AA9" w:rsidP="00B51EF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540" w:type="dxa"/>
          </w:tcPr>
          <w:p w:rsidR="00CE7AA9" w:rsidRPr="00584F20" w:rsidRDefault="00CE7AA9" w:rsidP="00B51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</w:tcPr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Nefrostomia deschisa.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Nefrostomie percutana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Suturarea rincichului.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Nefrectomie.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Pielolitotomie.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Sling pubo-uretral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Ureteroscopie cu litotritie de contact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TUR V.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NLP</w:t>
            </w:r>
          </w:p>
          <w:p w:rsidR="00CE7AA9" w:rsidRPr="00BE59DB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E59DB">
              <w:rPr>
                <w:rFonts w:ascii="Times New Roman" w:hAnsi="Times New Roman"/>
                <w:sz w:val="28"/>
                <w:szCs w:val="28"/>
                <w:lang w:val="it-IT"/>
              </w:rPr>
              <w:t>Intrevenţii laparoscopice urologice</w:t>
            </w:r>
          </w:p>
          <w:p w:rsidR="00CE7AA9" w:rsidRPr="00BF0E6E" w:rsidRDefault="00CE7AA9" w:rsidP="00D337A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F0E6E">
              <w:rPr>
                <w:rFonts w:ascii="Times New Roman" w:hAnsi="Times New Roman"/>
                <w:sz w:val="28"/>
                <w:szCs w:val="28"/>
                <w:lang w:val="en-US"/>
              </w:rPr>
              <w:t>Transplantarea renală</w:t>
            </w:r>
          </w:p>
          <w:p w:rsidR="00CE7AA9" w:rsidRPr="00BF0E6E" w:rsidRDefault="00CE7AA9" w:rsidP="00D337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70" w:type="dxa"/>
          </w:tcPr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</w:tc>
        <w:tc>
          <w:tcPr>
            <w:tcW w:w="1540" w:type="dxa"/>
          </w:tcPr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5/2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5/2</w:t>
            </w:r>
          </w:p>
          <w:p w:rsidR="00CE7AA9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3/2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10/2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10/5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10/5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  <w:p w:rsidR="00CE7AA9" w:rsidRPr="00584F20" w:rsidRDefault="00CE7AA9" w:rsidP="00D337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CE7AA9" w:rsidRPr="00B51EFC" w:rsidTr="007C1A39">
        <w:trPr>
          <w:gridAfter w:val="1"/>
          <w:wAfter w:w="8138" w:type="dxa"/>
        </w:trPr>
        <w:tc>
          <w:tcPr>
            <w:tcW w:w="8248" w:type="dxa"/>
          </w:tcPr>
          <w:p w:rsidR="00CE7AA9" w:rsidRPr="00BE59DB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Stabile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ş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te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indica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iile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ş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contraindica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ţ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iile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c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tre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transplantul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renal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conform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bazei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legislative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E7AA9" w:rsidRPr="00BE59DB" w:rsidRDefault="00CE7AA9" w:rsidP="00B51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Asist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ă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la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prelevarea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organe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de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la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donator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viu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sau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in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moarte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cerebral</w:t>
            </w:r>
            <w:r w:rsidRPr="00BE59DB">
              <w:rPr>
                <w:rFonts w:ascii="Times New Roman" w:hAnsi="Times New Roman"/>
                <w:sz w:val="28"/>
                <w:szCs w:val="28"/>
              </w:rPr>
              <w:t>ă</w:t>
            </w:r>
          </w:p>
          <w:p w:rsidR="00CE7AA9" w:rsidRPr="00B51EFC" w:rsidRDefault="00CE7AA9" w:rsidP="00B51EFC">
            <w:pPr>
              <w:spacing w:after="0" w:line="240" w:lineRule="auto"/>
              <w:rPr>
                <w:sz w:val="28"/>
                <w:szCs w:val="28"/>
                <w:lang w:val="pt-BR"/>
              </w:rPr>
            </w:pPr>
            <w:r w:rsidRPr="007C1A39">
              <w:rPr>
                <w:rFonts w:ascii="Times New Roman" w:hAnsi="Times New Roman"/>
                <w:sz w:val="28"/>
                <w:szCs w:val="28"/>
                <w:lang w:val="pt-BR"/>
              </w:rPr>
              <w:t>Monitorizează pacientul transplantat si participă la elaborarea schemelor de trtament imunosupresiv.</w:t>
            </w:r>
          </w:p>
        </w:tc>
        <w:tc>
          <w:tcPr>
            <w:tcW w:w="770" w:type="dxa"/>
          </w:tcPr>
          <w:p w:rsidR="00CE7AA9" w:rsidRPr="00584F20" w:rsidRDefault="00CE7AA9" w:rsidP="00B51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4F20">
              <w:rPr>
                <w:rFonts w:ascii="Times New Roman" w:hAnsi="Times New Roman"/>
                <w:sz w:val="24"/>
                <w:szCs w:val="24"/>
                <w:lang w:val="en-US"/>
              </w:rPr>
              <w:t>A/E</w:t>
            </w:r>
          </w:p>
        </w:tc>
        <w:tc>
          <w:tcPr>
            <w:tcW w:w="1540" w:type="dxa"/>
          </w:tcPr>
          <w:p w:rsidR="00CE7AA9" w:rsidRPr="00584F20" w:rsidRDefault="00CE7AA9" w:rsidP="00B51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84F20">
              <w:rPr>
                <w:sz w:val="24"/>
                <w:szCs w:val="24"/>
                <w:lang w:val="en-US"/>
              </w:rPr>
              <w:t>10</w:t>
            </w:r>
          </w:p>
        </w:tc>
      </w:tr>
    </w:tbl>
    <w:p w:rsidR="00CE7AA9" w:rsidRPr="007C1A39" w:rsidRDefault="00CE7AA9" w:rsidP="008852A6">
      <w:pPr>
        <w:rPr>
          <w:rFonts w:ascii="Times New Roman" w:hAnsi="Times New Roman"/>
          <w:sz w:val="28"/>
          <w:szCs w:val="28"/>
          <w:lang w:val="en-US"/>
        </w:rPr>
      </w:pPr>
    </w:p>
    <w:p w:rsidR="00CE7AA9" w:rsidRPr="00BE59DB" w:rsidRDefault="00CE7AA9" w:rsidP="008852A6">
      <w:pPr>
        <w:rPr>
          <w:rFonts w:ascii="Times New Roman" w:hAnsi="Times New Roman"/>
          <w:sz w:val="28"/>
          <w:szCs w:val="28"/>
          <w:lang w:val="pt-BR"/>
        </w:rPr>
      </w:pPr>
      <w:r w:rsidRPr="00BE59DB">
        <w:rPr>
          <w:rFonts w:ascii="Times New Roman" w:hAnsi="Times New Roman"/>
          <w:sz w:val="28"/>
          <w:szCs w:val="28"/>
          <w:lang w:val="pt-BR"/>
        </w:rPr>
        <w:t xml:space="preserve">Coordonator de </w:t>
      </w:r>
      <w:r w:rsidRPr="00584F20">
        <w:rPr>
          <w:rFonts w:ascii="Times New Roman" w:hAnsi="Times New Roman"/>
          <w:sz w:val="28"/>
          <w:szCs w:val="28"/>
          <w:lang w:val="pt-BR"/>
        </w:rPr>
        <w:t>reziden</w:t>
      </w:r>
      <w:r w:rsidRPr="00584F20">
        <w:rPr>
          <w:rFonts w:ascii="Times New Roman" w:hAnsi="Times New Roman"/>
          <w:sz w:val="28"/>
          <w:szCs w:val="28"/>
          <w:lang w:val="ro-RO"/>
        </w:rPr>
        <w:t>ţi</w:t>
      </w:r>
      <w:r w:rsidRPr="007C1A39">
        <w:rPr>
          <w:rFonts w:ascii="Times New Roman" w:hAnsi="Times New Roman"/>
          <w:sz w:val="28"/>
          <w:szCs w:val="28"/>
          <w:lang w:val="ro-RO"/>
        </w:rPr>
        <w:t xml:space="preserve">, </w:t>
      </w:r>
      <w:r>
        <w:rPr>
          <w:rFonts w:ascii="Times New Roman" w:hAnsi="Times New Roman"/>
          <w:sz w:val="28"/>
          <w:szCs w:val="28"/>
          <w:lang w:val="pt-BR"/>
        </w:rPr>
        <w:t>Şef catedră, profe</w:t>
      </w:r>
      <w:r w:rsidRPr="00BE59DB">
        <w:rPr>
          <w:rFonts w:ascii="Times New Roman" w:hAnsi="Times New Roman"/>
          <w:sz w:val="28"/>
          <w:szCs w:val="28"/>
          <w:lang w:val="pt-BR"/>
        </w:rPr>
        <w:t>sor</w:t>
      </w:r>
      <w:r>
        <w:rPr>
          <w:rFonts w:ascii="Times New Roman" w:hAnsi="Times New Roman"/>
          <w:sz w:val="28"/>
          <w:szCs w:val="28"/>
          <w:lang w:val="pt-BR"/>
        </w:rPr>
        <w:t xml:space="preserve"> Adrian Tănase</w:t>
      </w:r>
    </w:p>
    <w:p w:rsidR="00CE7AA9" w:rsidRPr="00584F20" w:rsidRDefault="00CE7AA9">
      <w:pPr>
        <w:rPr>
          <w:rFonts w:ascii="Times New Roman" w:hAnsi="Times New Roman"/>
          <w:sz w:val="28"/>
          <w:szCs w:val="28"/>
          <w:lang w:val="pt-BR"/>
        </w:rPr>
      </w:pPr>
      <w:r w:rsidRPr="00584F20">
        <w:rPr>
          <w:rFonts w:ascii="Times New Roman" w:hAnsi="Times New Roman"/>
          <w:sz w:val="28"/>
          <w:szCs w:val="28"/>
          <w:lang w:val="pt-BR"/>
        </w:rPr>
        <w:t>Şef studii rezidenţi, conferen</w:t>
      </w:r>
      <w:r>
        <w:rPr>
          <w:rFonts w:ascii="Times New Roman" w:hAnsi="Times New Roman"/>
          <w:sz w:val="28"/>
          <w:szCs w:val="28"/>
          <w:lang w:val="pt-BR"/>
        </w:rPr>
        <w:t>ţ</w:t>
      </w:r>
      <w:r w:rsidRPr="00584F20">
        <w:rPr>
          <w:rFonts w:ascii="Times New Roman" w:hAnsi="Times New Roman"/>
          <w:sz w:val="28"/>
          <w:szCs w:val="28"/>
          <w:lang w:val="pt-BR"/>
        </w:rPr>
        <w:t xml:space="preserve">iar </w:t>
      </w:r>
      <w:r>
        <w:rPr>
          <w:rFonts w:ascii="Times New Roman" w:hAnsi="Times New Roman"/>
          <w:sz w:val="28"/>
          <w:szCs w:val="28"/>
          <w:lang w:val="pt-BR"/>
        </w:rPr>
        <w:t>I</w:t>
      </w:r>
      <w:r w:rsidRPr="00584F20">
        <w:rPr>
          <w:rFonts w:ascii="Times New Roman" w:hAnsi="Times New Roman"/>
          <w:sz w:val="28"/>
          <w:szCs w:val="28"/>
          <w:lang w:val="pt-BR"/>
        </w:rPr>
        <w:t>on Dumbrăveanu</w:t>
      </w:r>
    </w:p>
    <w:sectPr w:rsidR="00CE7AA9" w:rsidRPr="00584F20" w:rsidSect="000B6B23">
      <w:headerReference w:type="default" r:id="rId7"/>
      <w:pgSz w:w="11906" w:h="16838"/>
      <w:pgMar w:top="1134" w:right="1701" w:bottom="1134" w:left="85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AA9" w:rsidRDefault="00CE7AA9" w:rsidP="0020769D">
      <w:pPr>
        <w:spacing w:after="0" w:line="240" w:lineRule="auto"/>
      </w:pPr>
      <w:r>
        <w:separator/>
      </w:r>
    </w:p>
  </w:endnote>
  <w:endnote w:type="continuationSeparator" w:id="0">
    <w:p w:rsidR="00CE7AA9" w:rsidRDefault="00CE7AA9" w:rsidP="002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AA9" w:rsidRDefault="00CE7AA9" w:rsidP="0020769D">
      <w:pPr>
        <w:spacing w:after="0" w:line="240" w:lineRule="auto"/>
      </w:pPr>
      <w:r>
        <w:separator/>
      </w:r>
    </w:p>
  </w:footnote>
  <w:footnote w:type="continuationSeparator" w:id="0">
    <w:p w:rsidR="00CE7AA9" w:rsidRDefault="00CE7AA9" w:rsidP="0020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90" w:type="dxa"/>
      <w:tblInd w:w="-290" w:type="dxa"/>
      <w:tblLayout w:type="fixed"/>
      <w:tblCellMar>
        <w:left w:w="70" w:type="dxa"/>
        <w:right w:w="70" w:type="dxa"/>
      </w:tblCellMar>
      <w:tblLook w:val="00A0"/>
    </w:tblPr>
    <w:tblGrid>
      <w:gridCol w:w="1380"/>
      <w:gridCol w:w="7080"/>
      <w:gridCol w:w="1350"/>
      <w:gridCol w:w="1080"/>
    </w:tblGrid>
    <w:tr w:rsidR="00CE7AA9" w:rsidRPr="00B51EFC" w:rsidTr="000B6B23">
      <w:trPr>
        <w:cantSplit/>
        <w:trHeight w:val="390"/>
        <w:tblHeader/>
      </w:trPr>
      <w:tc>
        <w:tcPr>
          <w:tcW w:w="138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CE7AA9" w:rsidRPr="00B51EFC" w:rsidRDefault="00CE7AA9" w:rsidP="00910E6F">
          <w:pPr>
            <w:pStyle w:val="Header"/>
            <w:rPr>
              <w:rFonts w:cs="Arial"/>
            </w:rPr>
          </w:pPr>
          <w:r w:rsidRPr="00F94C4B">
            <w:rPr>
              <w:noProof/>
              <w:sz w:val="16"/>
              <w:szCs w:val="16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1" o:spid="_x0000_i1026" type="#_x0000_t75" style="width:58.5pt;height:65.25pt;visibility:visible">
                <v:imagedata r:id="rId1" o:title=""/>
              </v:shape>
            </w:pict>
          </w:r>
        </w:p>
      </w:tc>
      <w:tc>
        <w:tcPr>
          <w:tcW w:w="708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CE7AA9" w:rsidRPr="00B51EFC" w:rsidRDefault="00CE7AA9" w:rsidP="00910E6F">
          <w:pPr>
            <w:pStyle w:val="Header"/>
            <w:jc w:val="center"/>
            <w:rPr>
              <w:rFonts w:cs="Calibri"/>
              <w:b/>
              <w:caps/>
              <w:sz w:val="28"/>
              <w:szCs w:val="28"/>
              <w:lang w:val="en-US"/>
            </w:rPr>
          </w:pPr>
          <w:r w:rsidRPr="00B51EFC">
            <w:rPr>
              <w:rFonts w:cs="Calibri"/>
              <w:b/>
              <w:caps/>
              <w:sz w:val="28"/>
              <w:szCs w:val="28"/>
              <w:lang w:val="en-US"/>
            </w:rPr>
            <w:t xml:space="preserve">VAM 7.5.1 </w:t>
          </w:r>
        </w:p>
        <w:p w:rsidR="00CE7AA9" w:rsidRPr="00B51EFC" w:rsidRDefault="00CE7AA9" w:rsidP="00606A15">
          <w:pPr>
            <w:jc w:val="center"/>
            <w:rPr>
              <w:lang w:val="it-IT"/>
            </w:rPr>
          </w:pPr>
          <w:r w:rsidRPr="00B51EFC">
            <w:rPr>
              <w:rFonts w:cs="Calibri"/>
              <w:sz w:val="28"/>
              <w:szCs w:val="28"/>
              <w:lang w:val="en-US"/>
            </w:rPr>
            <w:t xml:space="preserve">Volumului asistenței medicale acordate de medicii rezidenți și limitele de competență SPECIALITATEA </w:t>
          </w:r>
          <w:r w:rsidRPr="00CF3948">
            <w:rPr>
              <w:rFonts w:cs="Calibri"/>
              <w:b/>
              <w:sz w:val="28"/>
              <w:szCs w:val="28"/>
              <w:lang w:val="en-US"/>
            </w:rPr>
            <w:t>Urologie</w:t>
          </w: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E7AA9" w:rsidRPr="007231A4" w:rsidRDefault="00CE7AA9" w:rsidP="00910E6F">
          <w:pPr>
            <w:pStyle w:val="PaginaIntestazione"/>
            <w:rPr>
              <w:rStyle w:val="PageNumber"/>
              <w:rFonts w:ascii="Calibri" w:hAnsi="Calibri" w:cs="Arial"/>
              <w:b/>
              <w:sz w:val="18"/>
              <w:szCs w:val="18"/>
              <w:lang w:val="ro-RO"/>
            </w:rPr>
          </w:pPr>
          <w:r w:rsidRPr="007231A4">
            <w:rPr>
              <w:rStyle w:val="PageNumber"/>
              <w:rFonts w:ascii="Calibri" w:hAnsi="Calibri" w:cs="Arial"/>
              <w:sz w:val="18"/>
              <w:szCs w:val="18"/>
            </w:rPr>
            <w:t>RED</w:t>
          </w:r>
          <w:r w:rsidRPr="007231A4">
            <w:rPr>
              <w:rStyle w:val="PageNumber"/>
              <w:rFonts w:ascii="Calibri" w:hAnsi="Calibri" w:cs="Arial"/>
              <w:sz w:val="18"/>
              <w:szCs w:val="18"/>
              <w:lang w:val="ro-RO"/>
            </w:rPr>
            <w:t>:</w:t>
          </w:r>
        </w:p>
      </w:tc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E7AA9" w:rsidRPr="007231A4" w:rsidRDefault="00CE7AA9" w:rsidP="00910E6F">
          <w:pPr>
            <w:pStyle w:val="PaginaIntestazione"/>
            <w:rPr>
              <w:rStyle w:val="PageNumber"/>
              <w:rFonts w:ascii="Calibri" w:hAnsi="Calibri" w:cs="Arial"/>
              <w:b/>
              <w:sz w:val="18"/>
              <w:szCs w:val="18"/>
            </w:rPr>
          </w:pPr>
          <w:r w:rsidRPr="007231A4">
            <w:rPr>
              <w:rStyle w:val="PageNumber"/>
              <w:rFonts w:ascii="Calibri" w:hAnsi="Calibri" w:cs="Arial"/>
              <w:sz w:val="18"/>
              <w:szCs w:val="18"/>
            </w:rPr>
            <w:t>04</w:t>
          </w:r>
        </w:p>
      </w:tc>
    </w:tr>
    <w:tr w:rsidR="00CE7AA9" w:rsidRPr="00B51EFC" w:rsidTr="000B6B23">
      <w:trPr>
        <w:cantSplit/>
        <w:trHeight w:val="360"/>
        <w:tblHeader/>
      </w:trPr>
      <w:tc>
        <w:tcPr>
          <w:tcW w:w="13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CE7AA9" w:rsidRPr="00B51EFC" w:rsidRDefault="00CE7AA9" w:rsidP="00910E6F">
          <w:pPr>
            <w:rPr>
              <w:rFonts w:cs="Arial"/>
            </w:rPr>
          </w:pPr>
        </w:p>
      </w:tc>
      <w:tc>
        <w:tcPr>
          <w:tcW w:w="70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CE7AA9" w:rsidRPr="00B51EFC" w:rsidRDefault="00CE7AA9" w:rsidP="00910E6F">
          <w:pPr>
            <w:rPr>
              <w:lang w:val="it-IT"/>
            </w:rPr>
          </w:pP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E7AA9" w:rsidRPr="007231A4" w:rsidRDefault="00CE7AA9" w:rsidP="00910E6F">
          <w:pPr>
            <w:pStyle w:val="PaginaIntestazione"/>
            <w:rPr>
              <w:rStyle w:val="PageNumber"/>
              <w:rFonts w:ascii="Calibri" w:hAnsi="Calibri" w:cs="Arial"/>
              <w:b/>
              <w:sz w:val="18"/>
              <w:szCs w:val="18"/>
            </w:rPr>
          </w:pPr>
          <w:r w:rsidRPr="007231A4">
            <w:rPr>
              <w:rStyle w:val="PageNumber"/>
              <w:rFonts w:ascii="Calibri" w:hAnsi="Calibri" w:cs="Arial"/>
              <w:sz w:val="18"/>
              <w:szCs w:val="18"/>
            </w:rPr>
            <w:t>DATA:</w:t>
          </w:r>
        </w:p>
      </w:tc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E7AA9" w:rsidRPr="007231A4" w:rsidRDefault="00CE7AA9" w:rsidP="00910E6F">
          <w:pPr>
            <w:pStyle w:val="PaginaIntestazione"/>
            <w:rPr>
              <w:rStyle w:val="PageNumber"/>
              <w:rFonts w:ascii="Calibri" w:hAnsi="Calibri" w:cs="Arial"/>
              <w:b/>
              <w:sz w:val="18"/>
              <w:szCs w:val="18"/>
            </w:rPr>
          </w:pPr>
          <w:r w:rsidRPr="007231A4">
            <w:rPr>
              <w:rStyle w:val="PageNumber"/>
              <w:rFonts w:ascii="Calibri" w:hAnsi="Calibri" w:cs="Arial"/>
              <w:sz w:val="18"/>
              <w:szCs w:val="18"/>
            </w:rPr>
            <w:t>anul 2016</w:t>
          </w:r>
        </w:p>
      </w:tc>
    </w:tr>
    <w:tr w:rsidR="00CE7AA9" w:rsidRPr="00B51EFC" w:rsidTr="000B6B23">
      <w:trPr>
        <w:cantSplit/>
        <w:trHeight w:val="512"/>
        <w:tblHeader/>
      </w:trPr>
      <w:tc>
        <w:tcPr>
          <w:tcW w:w="13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CE7AA9" w:rsidRPr="00B51EFC" w:rsidRDefault="00CE7AA9" w:rsidP="00910E6F">
          <w:pPr>
            <w:rPr>
              <w:rFonts w:cs="Arial"/>
            </w:rPr>
          </w:pPr>
        </w:p>
      </w:tc>
      <w:tc>
        <w:tcPr>
          <w:tcW w:w="70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CE7AA9" w:rsidRPr="00B51EFC" w:rsidRDefault="00CE7AA9" w:rsidP="00910E6F">
          <w:pPr>
            <w:rPr>
              <w:lang w:val="it-IT"/>
            </w:rPr>
          </w:pPr>
        </w:p>
      </w:tc>
      <w:tc>
        <w:tcPr>
          <w:tcW w:w="243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E7AA9" w:rsidRPr="007231A4" w:rsidRDefault="00CE7AA9" w:rsidP="00910E6F">
          <w:pPr>
            <w:pStyle w:val="PaginaIntestazione"/>
            <w:rPr>
              <w:rStyle w:val="PageNumber"/>
              <w:rFonts w:ascii="Calibri" w:hAnsi="Calibri" w:cs="Arial"/>
              <w:b/>
              <w:sz w:val="18"/>
              <w:szCs w:val="18"/>
            </w:rPr>
          </w:pPr>
          <w:r w:rsidRPr="007231A4">
            <w:rPr>
              <w:rStyle w:val="PageNumber"/>
              <w:rFonts w:ascii="Calibri" w:hAnsi="Calibri" w:cs="Arial"/>
              <w:sz w:val="18"/>
              <w:szCs w:val="18"/>
            </w:rPr>
            <w:t xml:space="preserve">Pag. </w:t>
          </w:r>
          <w:r w:rsidRPr="007231A4">
            <w:rPr>
              <w:rFonts w:ascii="Calibri" w:hAnsi="Calibri"/>
            </w:rPr>
            <w:fldChar w:fldCharType="begin"/>
          </w:r>
          <w:r w:rsidRPr="007231A4">
            <w:rPr>
              <w:rFonts w:ascii="Calibri" w:hAnsi="Calibri"/>
            </w:rPr>
            <w:instrText xml:space="preserve"> PAGE  \* MERGEFORMAT </w:instrText>
          </w:r>
          <w:r w:rsidRPr="007231A4">
            <w:rPr>
              <w:rFonts w:ascii="Calibri" w:hAnsi="Calibri"/>
            </w:rPr>
            <w:fldChar w:fldCharType="separate"/>
          </w:r>
          <w:r>
            <w:rPr>
              <w:rFonts w:ascii="Calibri" w:hAnsi="Calibri"/>
              <w:noProof/>
            </w:rPr>
            <w:t>5</w:t>
          </w:r>
          <w:r w:rsidRPr="007231A4">
            <w:rPr>
              <w:rFonts w:ascii="Calibri" w:hAnsi="Calibri"/>
            </w:rPr>
            <w:fldChar w:fldCharType="end"/>
          </w:r>
          <w:r w:rsidRPr="007231A4">
            <w:rPr>
              <w:rFonts w:ascii="Calibri" w:hAnsi="Calibri"/>
            </w:rPr>
            <w:t>/</w:t>
          </w:r>
          <w:fldSimple w:instr=" NUMPAGES  \* MERGEFORMAT ">
            <w:r w:rsidRPr="00584F20">
              <w:rPr>
                <w:rFonts w:ascii="Calibri" w:hAnsi="Calibri"/>
                <w:noProof/>
              </w:rPr>
              <w:t>5</w:t>
            </w:r>
          </w:fldSimple>
        </w:p>
      </w:tc>
    </w:tr>
  </w:tbl>
  <w:p w:rsidR="00CE7AA9" w:rsidRPr="007231A4" w:rsidRDefault="00CE7AA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81B4F"/>
    <w:multiLevelType w:val="hybridMultilevel"/>
    <w:tmpl w:val="17C65986"/>
    <w:lvl w:ilvl="0" w:tplc="B7A604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EC13969"/>
    <w:multiLevelType w:val="hybridMultilevel"/>
    <w:tmpl w:val="F7F05FE6"/>
    <w:lvl w:ilvl="0" w:tplc="4C2A5018">
      <w:start w:val="1"/>
      <w:numFmt w:val="decimal"/>
      <w:lvlText w:val="%1."/>
      <w:lvlJc w:val="left"/>
      <w:pPr>
        <w:ind w:left="2100" w:hanging="17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68A4DEE"/>
    <w:multiLevelType w:val="hybridMultilevel"/>
    <w:tmpl w:val="F1E0A8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EF83728"/>
    <w:multiLevelType w:val="hybridMultilevel"/>
    <w:tmpl w:val="C92A005C"/>
    <w:lvl w:ilvl="0" w:tplc="CE2CF85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653571"/>
    <w:multiLevelType w:val="hybridMultilevel"/>
    <w:tmpl w:val="4560C3F4"/>
    <w:lvl w:ilvl="0" w:tplc="2BF4AD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6DE3"/>
    <w:rsid w:val="0001522A"/>
    <w:rsid w:val="000B6B23"/>
    <w:rsid w:val="000C7C35"/>
    <w:rsid w:val="00115EA9"/>
    <w:rsid w:val="00167E64"/>
    <w:rsid w:val="00186531"/>
    <w:rsid w:val="001927AF"/>
    <w:rsid w:val="001A2C50"/>
    <w:rsid w:val="001A723B"/>
    <w:rsid w:val="001C41CB"/>
    <w:rsid w:val="0020769D"/>
    <w:rsid w:val="002351B3"/>
    <w:rsid w:val="0024079A"/>
    <w:rsid w:val="00245058"/>
    <w:rsid w:val="00272EC4"/>
    <w:rsid w:val="002A553F"/>
    <w:rsid w:val="0032219B"/>
    <w:rsid w:val="00345525"/>
    <w:rsid w:val="00396889"/>
    <w:rsid w:val="00401A89"/>
    <w:rsid w:val="004351DC"/>
    <w:rsid w:val="00441496"/>
    <w:rsid w:val="00460E52"/>
    <w:rsid w:val="004C391B"/>
    <w:rsid w:val="005079FA"/>
    <w:rsid w:val="00540C65"/>
    <w:rsid w:val="00553488"/>
    <w:rsid w:val="005729E4"/>
    <w:rsid w:val="005734F8"/>
    <w:rsid w:val="00584F20"/>
    <w:rsid w:val="005920D3"/>
    <w:rsid w:val="005C5B5E"/>
    <w:rsid w:val="00606A15"/>
    <w:rsid w:val="00627A15"/>
    <w:rsid w:val="006915CE"/>
    <w:rsid w:val="006928E5"/>
    <w:rsid w:val="006A54D5"/>
    <w:rsid w:val="006B755D"/>
    <w:rsid w:val="006E3DA3"/>
    <w:rsid w:val="006F42CC"/>
    <w:rsid w:val="007231A4"/>
    <w:rsid w:val="00725DC8"/>
    <w:rsid w:val="0073166B"/>
    <w:rsid w:val="0074695B"/>
    <w:rsid w:val="00746DE3"/>
    <w:rsid w:val="00773712"/>
    <w:rsid w:val="00773E53"/>
    <w:rsid w:val="007A6E73"/>
    <w:rsid w:val="007B6526"/>
    <w:rsid w:val="007C1A39"/>
    <w:rsid w:val="00820032"/>
    <w:rsid w:val="00823AD9"/>
    <w:rsid w:val="008852A6"/>
    <w:rsid w:val="008A5299"/>
    <w:rsid w:val="008D09B7"/>
    <w:rsid w:val="00910E6F"/>
    <w:rsid w:val="00957EAA"/>
    <w:rsid w:val="00961BEC"/>
    <w:rsid w:val="009669E0"/>
    <w:rsid w:val="00982E1D"/>
    <w:rsid w:val="00986C32"/>
    <w:rsid w:val="009B086A"/>
    <w:rsid w:val="00A22650"/>
    <w:rsid w:val="00B16CDF"/>
    <w:rsid w:val="00B2063F"/>
    <w:rsid w:val="00B23F6A"/>
    <w:rsid w:val="00B34280"/>
    <w:rsid w:val="00B51EFC"/>
    <w:rsid w:val="00B60C14"/>
    <w:rsid w:val="00BA2265"/>
    <w:rsid w:val="00BB4838"/>
    <w:rsid w:val="00BB71DF"/>
    <w:rsid w:val="00BE59DB"/>
    <w:rsid w:val="00BE7A2F"/>
    <w:rsid w:val="00BF0E6E"/>
    <w:rsid w:val="00C15FB5"/>
    <w:rsid w:val="00C35694"/>
    <w:rsid w:val="00C36017"/>
    <w:rsid w:val="00C36D32"/>
    <w:rsid w:val="00C41A67"/>
    <w:rsid w:val="00C46D83"/>
    <w:rsid w:val="00CE7AA9"/>
    <w:rsid w:val="00CE7AC9"/>
    <w:rsid w:val="00CF191A"/>
    <w:rsid w:val="00CF3948"/>
    <w:rsid w:val="00D25B0F"/>
    <w:rsid w:val="00D337AC"/>
    <w:rsid w:val="00D9198C"/>
    <w:rsid w:val="00E22DE3"/>
    <w:rsid w:val="00E369BC"/>
    <w:rsid w:val="00E440C2"/>
    <w:rsid w:val="00E718E3"/>
    <w:rsid w:val="00E77A8A"/>
    <w:rsid w:val="00EB6803"/>
    <w:rsid w:val="00EC69F2"/>
    <w:rsid w:val="00EF2F42"/>
    <w:rsid w:val="00F2025B"/>
    <w:rsid w:val="00F36FA6"/>
    <w:rsid w:val="00F47720"/>
    <w:rsid w:val="00F752BB"/>
    <w:rsid w:val="00F8747A"/>
    <w:rsid w:val="00F94C4B"/>
    <w:rsid w:val="00FD34D0"/>
    <w:rsid w:val="00FF1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DA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B60C14"/>
    <w:pPr>
      <w:spacing w:before="600" w:after="0" w:line="360" w:lineRule="auto"/>
      <w:outlineLvl w:val="0"/>
    </w:pPr>
    <w:rPr>
      <w:rFonts w:ascii="Cambria" w:hAnsi="Cambria"/>
      <w:b/>
      <w:bCs/>
      <w:i/>
      <w:i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60C14"/>
    <w:rPr>
      <w:rFonts w:ascii="Cambria" w:hAnsi="Cambria" w:cs="Times New Roman"/>
      <w:b/>
      <w:bCs/>
      <w:i/>
      <w:iCs/>
      <w:sz w:val="32"/>
      <w:szCs w:val="32"/>
      <w:lang w:val="en-US" w:eastAsia="en-US"/>
    </w:rPr>
  </w:style>
  <w:style w:type="character" w:customStyle="1" w:styleId="apple-converted-space">
    <w:name w:val="apple-converted-space"/>
    <w:basedOn w:val="DefaultParagraphFont"/>
    <w:uiPriority w:val="99"/>
    <w:rsid w:val="008852A6"/>
    <w:rPr>
      <w:rFonts w:cs="Times New Roman"/>
    </w:rPr>
  </w:style>
  <w:style w:type="character" w:customStyle="1" w:styleId="a">
    <w:name w:val="a"/>
    <w:basedOn w:val="DefaultParagraphFont"/>
    <w:uiPriority w:val="99"/>
    <w:rsid w:val="00F36FA6"/>
    <w:rPr>
      <w:rFonts w:cs="Times New Roman"/>
    </w:rPr>
  </w:style>
  <w:style w:type="character" w:customStyle="1" w:styleId="l10">
    <w:name w:val="l10"/>
    <w:basedOn w:val="DefaultParagraphFont"/>
    <w:uiPriority w:val="99"/>
    <w:rsid w:val="00F36FA6"/>
    <w:rPr>
      <w:rFonts w:cs="Times New Roman"/>
    </w:rPr>
  </w:style>
  <w:style w:type="character" w:customStyle="1" w:styleId="l11">
    <w:name w:val="l11"/>
    <w:basedOn w:val="DefaultParagraphFont"/>
    <w:uiPriority w:val="99"/>
    <w:rsid w:val="00F36FA6"/>
    <w:rPr>
      <w:rFonts w:cs="Times New Roman"/>
    </w:rPr>
  </w:style>
  <w:style w:type="character" w:customStyle="1" w:styleId="l7">
    <w:name w:val="l7"/>
    <w:basedOn w:val="DefaultParagraphFont"/>
    <w:uiPriority w:val="99"/>
    <w:rsid w:val="00F36FA6"/>
    <w:rPr>
      <w:rFonts w:cs="Times New Roman"/>
    </w:rPr>
  </w:style>
  <w:style w:type="paragraph" w:styleId="ListParagraph">
    <w:name w:val="List Paragraph"/>
    <w:basedOn w:val="Normal"/>
    <w:uiPriority w:val="99"/>
    <w:qFormat/>
    <w:rsid w:val="00F36FA6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E369BC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9669E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0769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0769D"/>
    <w:rPr>
      <w:rFonts w:cs="Times New Roman"/>
    </w:rPr>
  </w:style>
  <w:style w:type="paragraph" w:customStyle="1" w:styleId="PaginaIntestazione">
    <w:name w:val="Pagina Intestazione"/>
    <w:basedOn w:val="Header"/>
    <w:uiPriority w:val="99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hAnsi="Times New Roman"/>
      <w:b/>
      <w:caps/>
      <w:sz w:val="20"/>
      <w:szCs w:val="20"/>
      <w:lang w:val="it-IT" w:eastAsia="it-IT"/>
    </w:rPr>
  </w:style>
  <w:style w:type="character" w:styleId="PageNumber">
    <w:name w:val="page number"/>
    <w:basedOn w:val="DefaultParagraphFont"/>
    <w:uiPriority w:val="99"/>
    <w:rsid w:val="0020769D"/>
    <w:rPr>
      <w:rFonts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76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216</TotalTime>
  <Pages>5</Pages>
  <Words>1098</Words>
  <Characters>6265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Volumului asistenței medicale acordate de medicii rezidenți</dc:title>
  <dc:subject/>
  <dc:creator>user</dc:creator>
  <cp:keywords/>
  <dc:description/>
  <cp:lastModifiedBy>User</cp:lastModifiedBy>
  <cp:revision>8</cp:revision>
  <cp:lastPrinted>2016-02-25T11:26:00Z</cp:lastPrinted>
  <dcterms:created xsi:type="dcterms:W3CDTF">2016-01-25T07:36:00Z</dcterms:created>
  <dcterms:modified xsi:type="dcterms:W3CDTF">2016-02-25T11:28:00Z</dcterms:modified>
</cp:coreProperties>
</file>